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FE" w:rsidRPr="005114B8" w:rsidRDefault="006571FD" w:rsidP="007B28FE">
      <w:pPr>
        <w:rPr>
          <w:b/>
        </w:rPr>
      </w:pPr>
      <w:r>
        <w:t xml:space="preserve"> </w:t>
      </w:r>
      <w:r w:rsidR="007B28FE">
        <w:t>«СОГЛАСОВАНО»                                                  «УТВЕРЖДЕНО»</w:t>
      </w:r>
    </w:p>
    <w:p w:rsidR="007B28FE" w:rsidRDefault="007B28FE" w:rsidP="007B28FE"/>
    <w:p w:rsidR="007B28FE" w:rsidRPr="0086058B" w:rsidRDefault="007B28FE" w:rsidP="007B28FE">
      <w:pPr>
        <w:rPr>
          <w:color w:val="000000"/>
        </w:rPr>
      </w:pPr>
      <w:r>
        <w:t xml:space="preserve">Председатель                                    </w:t>
      </w:r>
      <w:r>
        <w:tab/>
      </w:r>
      <w:r>
        <w:tab/>
        <w:t xml:space="preserve">Директор </w:t>
      </w:r>
    </w:p>
    <w:p w:rsidR="007B28FE" w:rsidRPr="0086058B" w:rsidRDefault="007B28FE" w:rsidP="007B28FE">
      <w:pPr>
        <w:rPr>
          <w:color w:val="000000"/>
        </w:rPr>
      </w:pPr>
      <w:r>
        <w:rPr>
          <w:color w:val="000000"/>
        </w:rPr>
        <w:t>профсоюзного комитета</w:t>
      </w:r>
      <w:r>
        <w:rPr>
          <w:color w:val="000000"/>
        </w:rPr>
        <w:tab/>
      </w:r>
      <w:r>
        <w:rPr>
          <w:color w:val="000000"/>
        </w:rPr>
        <w:tab/>
      </w:r>
      <w:r>
        <w:rPr>
          <w:color w:val="000000"/>
        </w:rPr>
        <w:tab/>
      </w:r>
      <w:r>
        <w:rPr>
          <w:color w:val="000000"/>
        </w:rPr>
        <w:tab/>
      </w:r>
      <w:r w:rsidR="005114B8">
        <w:t>МОУДО «</w:t>
      </w:r>
      <w:r>
        <w:t>СШ №4»</w:t>
      </w:r>
    </w:p>
    <w:p w:rsidR="007B28FE" w:rsidRDefault="005114B8" w:rsidP="007B28FE">
      <w:pPr>
        <w:rPr>
          <w:color w:val="000000"/>
        </w:rPr>
      </w:pPr>
      <w:r>
        <w:rPr>
          <w:color w:val="000000"/>
        </w:rPr>
        <w:t>МОУДО «</w:t>
      </w:r>
      <w:r w:rsidR="007B28FE">
        <w:rPr>
          <w:color w:val="000000"/>
        </w:rPr>
        <w:t>СШ№4»</w:t>
      </w:r>
    </w:p>
    <w:p w:rsidR="007B28FE" w:rsidRPr="00615BD8" w:rsidRDefault="007B28FE" w:rsidP="007B28FE">
      <w:pPr>
        <w:rPr>
          <w:color w:val="000000"/>
        </w:rPr>
      </w:pPr>
      <w:r>
        <w:rPr>
          <w:color w:val="000000"/>
        </w:rPr>
        <w:t xml:space="preserve">           </w:t>
      </w:r>
      <w:r>
        <w:rPr>
          <w:color w:val="000000"/>
        </w:rPr>
        <w:tab/>
      </w:r>
      <w:r>
        <w:rPr>
          <w:color w:val="000000"/>
        </w:rPr>
        <w:tab/>
        <w:t xml:space="preserve"> </w:t>
      </w:r>
    </w:p>
    <w:p w:rsidR="007B28FE" w:rsidRDefault="007B28FE" w:rsidP="007B28FE">
      <w:pPr>
        <w:rPr>
          <w:b/>
        </w:rPr>
      </w:pPr>
      <w:r>
        <w:t>________________Е.А. Ляхова</w:t>
      </w:r>
      <w:r>
        <w:tab/>
      </w:r>
      <w:r>
        <w:tab/>
      </w:r>
      <w:r>
        <w:tab/>
        <w:t>________________А.П. Степанов</w:t>
      </w:r>
    </w:p>
    <w:p w:rsidR="007B28FE" w:rsidRPr="007B28FE" w:rsidRDefault="005114B8" w:rsidP="009F2B95">
      <w:r>
        <w:t xml:space="preserve">                                                                                  </w:t>
      </w:r>
      <w:r>
        <w:rPr>
          <w:sz w:val="20"/>
          <w:szCs w:val="20"/>
        </w:rPr>
        <w:t xml:space="preserve">Приказ </w:t>
      </w:r>
      <w:proofErr w:type="gramStart"/>
      <w:r>
        <w:rPr>
          <w:sz w:val="20"/>
          <w:szCs w:val="20"/>
        </w:rPr>
        <w:t>от</w:t>
      </w:r>
      <w:proofErr w:type="gramEnd"/>
      <w:r>
        <w:rPr>
          <w:sz w:val="20"/>
          <w:szCs w:val="20"/>
        </w:rPr>
        <w:t xml:space="preserve"> _________№____</w:t>
      </w:r>
    </w:p>
    <w:p w:rsidR="009F2B95" w:rsidRPr="0070564C" w:rsidRDefault="009F2B95" w:rsidP="009F2B95">
      <w:pPr>
        <w:jc w:val="right"/>
      </w:pPr>
    </w:p>
    <w:p w:rsidR="009F2B95" w:rsidRDefault="009F2B95" w:rsidP="009F2B95">
      <w:pPr>
        <w:jc w:val="right"/>
        <w:rPr>
          <w:sz w:val="28"/>
        </w:rPr>
      </w:pPr>
    </w:p>
    <w:p w:rsidR="005114B8" w:rsidRDefault="005114B8" w:rsidP="009F2B95">
      <w:pPr>
        <w:jc w:val="right"/>
        <w:rPr>
          <w:sz w:val="28"/>
        </w:rPr>
      </w:pPr>
    </w:p>
    <w:p w:rsidR="005114B8" w:rsidRDefault="005114B8" w:rsidP="005114B8">
      <w:pPr>
        <w:rPr>
          <w:sz w:val="20"/>
          <w:szCs w:val="20"/>
        </w:rPr>
      </w:pPr>
      <w:r>
        <w:rPr>
          <w:sz w:val="20"/>
          <w:szCs w:val="20"/>
        </w:rPr>
        <w:t xml:space="preserve">                                                                                                                             Принято на педагогическом совете                                      </w:t>
      </w:r>
    </w:p>
    <w:p w:rsidR="005114B8" w:rsidRPr="007B28FE" w:rsidRDefault="005114B8" w:rsidP="005114B8">
      <w:pPr>
        <w:rPr>
          <w:sz w:val="20"/>
          <w:szCs w:val="20"/>
        </w:rPr>
      </w:pPr>
      <w:r>
        <w:rPr>
          <w:sz w:val="20"/>
          <w:szCs w:val="20"/>
        </w:rPr>
        <w:t xml:space="preserve">                                                                                                                             Протокол </w:t>
      </w:r>
      <w:proofErr w:type="gramStart"/>
      <w:r>
        <w:rPr>
          <w:sz w:val="20"/>
          <w:szCs w:val="20"/>
        </w:rPr>
        <w:t>от</w:t>
      </w:r>
      <w:proofErr w:type="gramEnd"/>
      <w:r>
        <w:rPr>
          <w:sz w:val="20"/>
          <w:szCs w:val="20"/>
        </w:rPr>
        <w:t xml:space="preserve"> _________№___</w:t>
      </w:r>
    </w:p>
    <w:p w:rsidR="009F2B95" w:rsidRDefault="009F2B95" w:rsidP="009F2B95">
      <w:pPr>
        <w:pStyle w:val="1"/>
        <w:numPr>
          <w:ilvl w:val="0"/>
          <w:numId w:val="0"/>
        </w:numPr>
        <w:ind w:left="432"/>
        <w:jc w:val="left"/>
      </w:pPr>
    </w:p>
    <w:p w:rsidR="009F2B95" w:rsidRDefault="009F2B95" w:rsidP="009F2B95"/>
    <w:p w:rsidR="009F2B95" w:rsidRDefault="009F2B95" w:rsidP="009F2B95"/>
    <w:p w:rsidR="009F2B95" w:rsidRDefault="009F2B95" w:rsidP="009F2B95">
      <w:pPr>
        <w:pStyle w:val="1"/>
      </w:pPr>
    </w:p>
    <w:p w:rsidR="009F2B95" w:rsidRPr="002223D3" w:rsidRDefault="009F2B95" w:rsidP="009F2B95">
      <w:pPr>
        <w:pStyle w:val="1"/>
        <w:rPr>
          <w:sz w:val="36"/>
          <w:szCs w:val="36"/>
        </w:rPr>
      </w:pPr>
    </w:p>
    <w:p w:rsidR="009F2B95" w:rsidRPr="002223D3" w:rsidRDefault="009F2B95" w:rsidP="009F2B95">
      <w:pPr>
        <w:jc w:val="center"/>
        <w:rPr>
          <w:b/>
          <w:sz w:val="28"/>
          <w:szCs w:val="28"/>
        </w:rPr>
      </w:pPr>
      <w:proofErr w:type="gramStart"/>
      <w:r w:rsidRPr="002223D3">
        <w:rPr>
          <w:b/>
          <w:sz w:val="28"/>
          <w:szCs w:val="28"/>
        </w:rPr>
        <w:t>П</w:t>
      </w:r>
      <w:proofErr w:type="gramEnd"/>
      <w:r w:rsidRPr="002223D3">
        <w:rPr>
          <w:b/>
          <w:sz w:val="28"/>
          <w:szCs w:val="28"/>
        </w:rPr>
        <w:t xml:space="preserve"> О Л О Ж Е Н И Е</w:t>
      </w:r>
    </w:p>
    <w:p w:rsidR="00085327" w:rsidRDefault="009F2B95" w:rsidP="009F2B95">
      <w:pPr>
        <w:pStyle w:val="a3"/>
        <w:spacing w:after="0"/>
        <w:jc w:val="center"/>
        <w:rPr>
          <w:b/>
          <w:color w:val="000000"/>
          <w:sz w:val="28"/>
          <w:szCs w:val="28"/>
        </w:rPr>
      </w:pPr>
      <w:r w:rsidRPr="002223D3">
        <w:rPr>
          <w:b/>
          <w:sz w:val="28"/>
          <w:szCs w:val="28"/>
        </w:rPr>
        <w:t xml:space="preserve">об </w:t>
      </w:r>
      <w:r>
        <w:rPr>
          <w:b/>
          <w:sz w:val="28"/>
          <w:szCs w:val="28"/>
        </w:rPr>
        <w:t>установлении стимулирующих выплат в соответствии с планом мероприятий (</w:t>
      </w:r>
      <w:r w:rsidR="00085327">
        <w:rPr>
          <w:b/>
          <w:sz w:val="28"/>
          <w:szCs w:val="28"/>
        </w:rPr>
        <w:t xml:space="preserve">«дорожной карты») и на основании результатов оценки эффективности деятельности педагогических </w:t>
      </w:r>
      <w:r w:rsidRPr="002223D3">
        <w:rPr>
          <w:b/>
          <w:sz w:val="28"/>
          <w:szCs w:val="28"/>
        </w:rPr>
        <w:t xml:space="preserve">работников </w:t>
      </w:r>
      <w:r w:rsidR="007B28FE">
        <w:rPr>
          <w:b/>
          <w:color w:val="000000"/>
          <w:sz w:val="28"/>
          <w:szCs w:val="28"/>
        </w:rPr>
        <w:t xml:space="preserve">муниципального </w:t>
      </w:r>
      <w:r w:rsidRPr="002223D3">
        <w:rPr>
          <w:b/>
          <w:color w:val="000000"/>
          <w:sz w:val="28"/>
          <w:szCs w:val="28"/>
        </w:rPr>
        <w:t xml:space="preserve"> образовательного учреждения дополнительного</w:t>
      </w:r>
    </w:p>
    <w:p w:rsidR="009F2B95" w:rsidRPr="002223D3" w:rsidRDefault="007B28FE" w:rsidP="00085327">
      <w:pPr>
        <w:pStyle w:val="a3"/>
        <w:spacing w:after="0"/>
        <w:jc w:val="center"/>
        <w:rPr>
          <w:b/>
          <w:color w:val="000000"/>
          <w:sz w:val="28"/>
          <w:szCs w:val="28"/>
        </w:rPr>
      </w:pPr>
      <w:r>
        <w:rPr>
          <w:b/>
          <w:color w:val="000000"/>
          <w:sz w:val="28"/>
          <w:szCs w:val="28"/>
        </w:rPr>
        <w:t>образования «С</w:t>
      </w:r>
      <w:r w:rsidR="009F2B95" w:rsidRPr="002223D3">
        <w:rPr>
          <w:b/>
          <w:color w:val="000000"/>
          <w:sz w:val="28"/>
          <w:szCs w:val="28"/>
        </w:rPr>
        <w:t>портивная школа №4»</w:t>
      </w:r>
    </w:p>
    <w:p w:rsidR="009F2B95" w:rsidRPr="002223D3" w:rsidRDefault="009F2B95" w:rsidP="009F2B95">
      <w:pPr>
        <w:jc w:val="center"/>
        <w:rPr>
          <w:b/>
          <w:sz w:val="28"/>
        </w:rPr>
      </w:pPr>
    </w:p>
    <w:p w:rsidR="009F2B95" w:rsidRDefault="009F2B95" w:rsidP="009F2B95"/>
    <w:p w:rsidR="009F2B95" w:rsidRDefault="009F2B95" w:rsidP="009F2B95"/>
    <w:p w:rsidR="009F2B95" w:rsidRDefault="009F2B95" w:rsidP="009F2B95"/>
    <w:p w:rsidR="009F2B95" w:rsidRDefault="009F2B95" w:rsidP="009F2B95"/>
    <w:p w:rsidR="009F2B95" w:rsidRDefault="009F2B95" w:rsidP="009F2B95"/>
    <w:p w:rsidR="009F2B95" w:rsidRPr="00BD2F04" w:rsidRDefault="009F2B95" w:rsidP="009F2B95"/>
    <w:p w:rsidR="009F2B95" w:rsidRPr="00BD2F04" w:rsidRDefault="009F2B95" w:rsidP="009F2B95"/>
    <w:p w:rsidR="009F2B95" w:rsidRPr="00BD2F04" w:rsidRDefault="009F2B95" w:rsidP="009F2B95"/>
    <w:p w:rsidR="009F2B95" w:rsidRDefault="009F2B95" w:rsidP="009F2B95"/>
    <w:p w:rsidR="007B28FE" w:rsidRDefault="007B28FE" w:rsidP="009F2B95"/>
    <w:p w:rsidR="007B28FE" w:rsidRDefault="007B28FE"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5114B8" w:rsidRDefault="005114B8" w:rsidP="009F2B95"/>
    <w:p w:rsidR="007B28FE" w:rsidRDefault="007B28FE" w:rsidP="009F2B95"/>
    <w:p w:rsidR="009F2B95" w:rsidRDefault="009F2B95" w:rsidP="009F2B95">
      <w:pPr>
        <w:rPr>
          <w:sz w:val="28"/>
        </w:rPr>
      </w:pPr>
    </w:p>
    <w:p w:rsidR="009F2B95" w:rsidRDefault="00FD5355" w:rsidP="00085327">
      <w:pPr>
        <w:jc w:val="center"/>
        <w:rPr>
          <w:sz w:val="28"/>
        </w:rPr>
      </w:pPr>
      <w:r>
        <w:rPr>
          <w:sz w:val="28"/>
        </w:rPr>
        <w:t>2015</w:t>
      </w:r>
      <w:r w:rsidR="00085327">
        <w:rPr>
          <w:sz w:val="28"/>
        </w:rPr>
        <w:t xml:space="preserve"> г.</w:t>
      </w:r>
    </w:p>
    <w:p w:rsidR="009F2B95" w:rsidRDefault="009F2B95">
      <w:pPr>
        <w:widowControl/>
        <w:suppressAutoHyphens w:val="0"/>
        <w:spacing w:after="200" w:line="276" w:lineRule="auto"/>
        <w:rPr>
          <w:rFonts w:eastAsia="Times New Roman" w:cs="Times New Roman"/>
          <w:kern w:val="0"/>
          <w:sz w:val="28"/>
          <w:szCs w:val="28"/>
          <w:lang w:eastAsia="ru-RU" w:bidi="ar-SA"/>
        </w:rPr>
      </w:pPr>
      <w:r>
        <w:rPr>
          <w:sz w:val="28"/>
          <w:szCs w:val="28"/>
        </w:rPr>
        <w:br w:type="page"/>
      </w:r>
    </w:p>
    <w:p w:rsidR="007A4030" w:rsidRDefault="0097508A" w:rsidP="007A4030">
      <w:pPr>
        <w:pStyle w:val="2"/>
        <w:tabs>
          <w:tab w:val="left" w:pos="567"/>
        </w:tabs>
        <w:spacing w:line="240" w:lineRule="auto"/>
        <w:ind w:left="0"/>
        <w:jc w:val="both"/>
        <w:rPr>
          <w:sz w:val="28"/>
          <w:szCs w:val="28"/>
        </w:rPr>
      </w:pPr>
      <w:r>
        <w:rPr>
          <w:sz w:val="28"/>
          <w:szCs w:val="28"/>
        </w:rPr>
        <w:lastRenderedPageBreak/>
        <w:tab/>
      </w:r>
      <w:r w:rsidR="00814F3D">
        <w:rPr>
          <w:sz w:val="28"/>
          <w:szCs w:val="28"/>
        </w:rPr>
        <w:t>1</w:t>
      </w:r>
      <w:r w:rsidR="009973F0">
        <w:rPr>
          <w:sz w:val="28"/>
          <w:szCs w:val="28"/>
        </w:rPr>
        <w:t>.</w:t>
      </w:r>
      <w:r w:rsidR="00814F3D">
        <w:rPr>
          <w:sz w:val="28"/>
          <w:szCs w:val="28"/>
        </w:rPr>
        <w:t>1.</w:t>
      </w:r>
      <w:r w:rsidR="007A4030" w:rsidRPr="007721FA">
        <w:rPr>
          <w:sz w:val="28"/>
          <w:szCs w:val="28"/>
        </w:rPr>
        <w:t xml:space="preserve"> </w:t>
      </w:r>
      <w:proofErr w:type="gramStart"/>
      <w:r w:rsidR="007A4030" w:rsidRPr="007721FA">
        <w:rPr>
          <w:sz w:val="28"/>
          <w:szCs w:val="28"/>
        </w:rPr>
        <w:t>За счет денежных средств, выделенных на организацию и проведение мероприятий по повышению оплаты труда педагогич</w:t>
      </w:r>
      <w:r w:rsidR="007A4030">
        <w:rPr>
          <w:sz w:val="28"/>
          <w:szCs w:val="28"/>
        </w:rPr>
        <w:t xml:space="preserve">еским работникам в соответствии </w:t>
      </w:r>
      <w:r w:rsidR="007A4030" w:rsidRPr="007721FA">
        <w:rPr>
          <w:sz w:val="28"/>
          <w:szCs w:val="28"/>
        </w:rPr>
        <w:t xml:space="preserve"> с</w:t>
      </w:r>
      <w:r w:rsidR="007A4030">
        <w:rPr>
          <w:sz w:val="28"/>
          <w:szCs w:val="28"/>
        </w:rPr>
        <w:t xml:space="preserve"> постановлением администрации города</w:t>
      </w:r>
      <w:r w:rsidR="007A4030" w:rsidRPr="007721FA">
        <w:rPr>
          <w:sz w:val="28"/>
          <w:szCs w:val="28"/>
        </w:rPr>
        <w:t xml:space="preserve"> Липецка от 30.04.2013 №1121 «Об утверждении плана мероприятий («дорожной карты») «Изменения в отраслях социальной сферы, направленные на повышение эффективности образования в г</w:t>
      </w:r>
      <w:r w:rsidR="007A4030">
        <w:rPr>
          <w:sz w:val="28"/>
          <w:szCs w:val="28"/>
        </w:rPr>
        <w:t>ороде</w:t>
      </w:r>
      <w:r w:rsidR="007A4030" w:rsidRPr="007721FA">
        <w:rPr>
          <w:sz w:val="28"/>
          <w:szCs w:val="28"/>
        </w:rPr>
        <w:t xml:space="preserve"> Липецк</w:t>
      </w:r>
      <w:r w:rsidR="007A4030">
        <w:rPr>
          <w:sz w:val="28"/>
          <w:szCs w:val="28"/>
        </w:rPr>
        <w:t>е</w:t>
      </w:r>
      <w:r w:rsidR="007A4030" w:rsidRPr="007721FA">
        <w:rPr>
          <w:sz w:val="28"/>
          <w:szCs w:val="28"/>
        </w:rPr>
        <w:t xml:space="preserve"> на 2013-2018 г</w:t>
      </w:r>
      <w:r w:rsidR="007A4030">
        <w:rPr>
          <w:sz w:val="28"/>
          <w:szCs w:val="28"/>
        </w:rPr>
        <w:t xml:space="preserve">г.» (с </w:t>
      </w:r>
      <w:r w:rsidR="007A4030" w:rsidRPr="007721FA">
        <w:rPr>
          <w:sz w:val="28"/>
          <w:szCs w:val="28"/>
        </w:rPr>
        <w:t>изменениями</w:t>
      </w:r>
      <w:r w:rsidR="007A4030">
        <w:rPr>
          <w:sz w:val="28"/>
          <w:szCs w:val="28"/>
        </w:rPr>
        <w:t>)</w:t>
      </w:r>
      <w:r w:rsidR="007A4030" w:rsidRPr="007721FA">
        <w:rPr>
          <w:sz w:val="28"/>
          <w:szCs w:val="28"/>
        </w:rPr>
        <w:t>, устанавливаются надбавки</w:t>
      </w:r>
      <w:r w:rsidR="00692516">
        <w:rPr>
          <w:sz w:val="28"/>
          <w:szCs w:val="28"/>
        </w:rPr>
        <w:t xml:space="preserve"> (стимулирующие выплаты)</w:t>
      </w:r>
      <w:r w:rsidR="007A4030" w:rsidRPr="007721FA">
        <w:rPr>
          <w:sz w:val="28"/>
          <w:szCs w:val="28"/>
        </w:rPr>
        <w:t xml:space="preserve"> за эффективную работу педагогическим работникам </w:t>
      </w:r>
      <w:r w:rsidR="0003397D">
        <w:rPr>
          <w:sz w:val="28"/>
          <w:szCs w:val="28"/>
        </w:rPr>
        <w:t>Учреждения</w:t>
      </w:r>
      <w:r w:rsidR="007A4030" w:rsidRPr="007721FA">
        <w:rPr>
          <w:sz w:val="28"/>
          <w:szCs w:val="28"/>
        </w:rPr>
        <w:t>.</w:t>
      </w:r>
      <w:proofErr w:type="gramEnd"/>
    </w:p>
    <w:p w:rsidR="007A4030" w:rsidRPr="007721FA" w:rsidRDefault="007A4030" w:rsidP="007A4030">
      <w:pPr>
        <w:pStyle w:val="2"/>
        <w:tabs>
          <w:tab w:val="left" w:pos="567"/>
        </w:tabs>
        <w:spacing w:after="0" w:line="240" w:lineRule="auto"/>
        <w:ind w:left="0"/>
        <w:jc w:val="both"/>
        <w:rPr>
          <w:sz w:val="28"/>
          <w:szCs w:val="28"/>
        </w:rPr>
      </w:pPr>
    </w:p>
    <w:p w:rsidR="007A4030" w:rsidRDefault="0097508A" w:rsidP="007A4030">
      <w:pPr>
        <w:pStyle w:val="2"/>
        <w:tabs>
          <w:tab w:val="left" w:pos="567"/>
        </w:tabs>
        <w:spacing w:line="240" w:lineRule="auto"/>
        <w:ind w:left="0"/>
        <w:jc w:val="both"/>
        <w:rPr>
          <w:sz w:val="28"/>
          <w:szCs w:val="28"/>
        </w:rPr>
      </w:pPr>
      <w:r>
        <w:rPr>
          <w:sz w:val="28"/>
          <w:szCs w:val="28"/>
        </w:rPr>
        <w:tab/>
      </w:r>
      <w:r w:rsidR="00814F3D">
        <w:rPr>
          <w:sz w:val="28"/>
          <w:szCs w:val="28"/>
        </w:rPr>
        <w:t>1.2.</w:t>
      </w:r>
      <w:r w:rsidR="007A4030" w:rsidRPr="007721FA">
        <w:rPr>
          <w:sz w:val="28"/>
          <w:szCs w:val="28"/>
        </w:rPr>
        <w:t xml:space="preserve"> Надбавка за эффективную работу устанавливается   в соответствии с</w:t>
      </w:r>
      <w:r w:rsidR="007A4030">
        <w:rPr>
          <w:sz w:val="28"/>
          <w:szCs w:val="28"/>
        </w:rPr>
        <w:t xml:space="preserve"> постановлением администрации города</w:t>
      </w:r>
      <w:r w:rsidR="007A4030" w:rsidRPr="007721FA">
        <w:rPr>
          <w:sz w:val="28"/>
          <w:szCs w:val="28"/>
        </w:rPr>
        <w:t xml:space="preserve"> Липецка от 30.04.2013 №1121 «Об утверждении плана мероприятий («дорожной карты») «Изменения в отраслях социальной сферы, направленные на повышение эффективности образования в г</w:t>
      </w:r>
      <w:r w:rsidR="007A4030">
        <w:rPr>
          <w:sz w:val="28"/>
          <w:szCs w:val="28"/>
        </w:rPr>
        <w:t>ороде</w:t>
      </w:r>
      <w:r w:rsidR="007A4030" w:rsidRPr="007721FA">
        <w:rPr>
          <w:sz w:val="28"/>
          <w:szCs w:val="28"/>
        </w:rPr>
        <w:t xml:space="preserve"> Липецк</w:t>
      </w:r>
      <w:r w:rsidR="007A4030">
        <w:rPr>
          <w:sz w:val="28"/>
          <w:szCs w:val="28"/>
        </w:rPr>
        <w:t>е</w:t>
      </w:r>
      <w:r w:rsidR="007A4030" w:rsidRPr="007721FA">
        <w:rPr>
          <w:sz w:val="28"/>
          <w:szCs w:val="28"/>
        </w:rPr>
        <w:t xml:space="preserve"> на 2013-2018 г</w:t>
      </w:r>
      <w:r w:rsidR="007A4030">
        <w:rPr>
          <w:sz w:val="28"/>
          <w:szCs w:val="28"/>
        </w:rPr>
        <w:t xml:space="preserve">г.» </w:t>
      </w:r>
      <w:r w:rsidR="007A4030" w:rsidRPr="007721FA">
        <w:rPr>
          <w:sz w:val="28"/>
          <w:szCs w:val="28"/>
        </w:rPr>
        <w:t>(с изме</w:t>
      </w:r>
      <w:r w:rsidR="007A4030">
        <w:rPr>
          <w:sz w:val="28"/>
          <w:szCs w:val="28"/>
        </w:rPr>
        <w:t>нениями</w:t>
      </w:r>
      <w:r w:rsidR="007A4030" w:rsidRPr="007721FA">
        <w:rPr>
          <w:sz w:val="28"/>
          <w:szCs w:val="28"/>
        </w:rPr>
        <w:t xml:space="preserve">) и на основании </w:t>
      </w:r>
      <w:proofErr w:type="gramStart"/>
      <w:r w:rsidR="007A4030" w:rsidRPr="007721FA">
        <w:rPr>
          <w:sz w:val="28"/>
          <w:szCs w:val="28"/>
        </w:rPr>
        <w:t xml:space="preserve">результатов оценки эффективности деятельности педагогических работников  </w:t>
      </w:r>
      <w:r w:rsidR="0003397D">
        <w:rPr>
          <w:sz w:val="28"/>
          <w:szCs w:val="28"/>
        </w:rPr>
        <w:t>Учреждения</w:t>
      </w:r>
      <w:proofErr w:type="gramEnd"/>
      <w:r w:rsidR="007A4030" w:rsidRPr="007721FA">
        <w:rPr>
          <w:sz w:val="28"/>
          <w:szCs w:val="28"/>
        </w:rPr>
        <w:t>.</w:t>
      </w:r>
    </w:p>
    <w:p w:rsidR="007A4030" w:rsidRPr="007721FA" w:rsidRDefault="007A4030" w:rsidP="007A4030">
      <w:pPr>
        <w:pStyle w:val="2"/>
        <w:tabs>
          <w:tab w:val="left" w:pos="567"/>
        </w:tabs>
        <w:spacing w:after="0" w:line="240" w:lineRule="auto"/>
        <w:ind w:left="0"/>
        <w:jc w:val="both"/>
        <w:rPr>
          <w:sz w:val="28"/>
          <w:szCs w:val="28"/>
        </w:rPr>
      </w:pPr>
    </w:p>
    <w:p w:rsidR="007A4030" w:rsidRPr="007721FA" w:rsidRDefault="0097508A" w:rsidP="007A4030">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r>
      <w:r w:rsidR="00814F3D">
        <w:rPr>
          <w:rFonts w:ascii="Times New Roman" w:hAnsi="Times New Roman" w:cs="Times New Roman"/>
          <w:sz w:val="28"/>
          <w:szCs w:val="28"/>
        </w:rPr>
        <w:t>1</w:t>
      </w:r>
      <w:r w:rsidR="007A4030" w:rsidRPr="007721FA">
        <w:rPr>
          <w:rFonts w:ascii="Times New Roman" w:hAnsi="Times New Roman" w:cs="Times New Roman"/>
          <w:sz w:val="28"/>
          <w:szCs w:val="28"/>
        </w:rPr>
        <w:t>.</w:t>
      </w:r>
      <w:r w:rsidR="00814F3D">
        <w:rPr>
          <w:rFonts w:ascii="Times New Roman" w:hAnsi="Times New Roman" w:cs="Times New Roman"/>
          <w:sz w:val="28"/>
          <w:szCs w:val="28"/>
        </w:rPr>
        <w:t>3</w:t>
      </w:r>
      <w:r w:rsidR="007A4030" w:rsidRPr="007721FA">
        <w:rPr>
          <w:rFonts w:ascii="Times New Roman" w:hAnsi="Times New Roman" w:cs="Times New Roman"/>
          <w:sz w:val="28"/>
          <w:szCs w:val="28"/>
        </w:rPr>
        <w:t xml:space="preserve">.Задачами </w:t>
      </w:r>
      <w:proofErr w:type="gramStart"/>
      <w:r w:rsidR="007A4030" w:rsidRPr="007721FA">
        <w:rPr>
          <w:rFonts w:ascii="Times New Roman" w:hAnsi="Times New Roman" w:cs="Times New Roman"/>
          <w:sz w:val="28"/>
          <w:szCs w:val="28"/>
        </w:rPr>
        <w:t xml:space="preserve">проведения оценки эффективности деятельности педагогических работников </w:t>
      </w:r>
      <w:r w:rsidR="0003397D" w:rsidRPr="0003397D">
        <w:rPr>
          <w:rFonts w:ascii="Times New Roman" w:hAnsi="Times New Roman" w:cs="Times New Roman"/>
          <w:sz w:val="28"/>
          <w:szCs w:val="28"/>
        </w:rPr>
        <w:t>Учреждения</w:t>
      </w:r>
      <w:proofErr w:type="gramEnd"/>
      <w:r w:rsidR="007A4030" w:rsidRPr="007721FA">
        <w:rPr>
          <w:rFonts w:ascii="Times New Roman" w:hAnsi="Times New Roman" w:cs="Times New Roman"/>
          <w:sz w:val="28"/>
          <w:szCs w:val="28"/>
        </w:rPr>
        <w:t xml:space="preserve"> являются:</w:t>
      </w:r>
    </w:p>
    <w:p w:rsidR="007A4030" w:rsidRPr="007721FA" w:rsidRDefault="007A4030" w:rsidP="007A4030">
      <w:pPr>
        <w:pStyle w:val="11"/>
        <w:ind w:left="0"/>
        <w:jc w:val="both"/>
        <w:rPr>
          <w:sz w:val="28"/>
          <w:szCs w:val="28"/>
        </w:rPr>
      </w:pPr>
      <w:r w:rsidRPr="007721FA">
        <w:rPr>
          <w:sz w:val="28"/>
          <w:szCs w:val="28"/>
        </w:rPr>
        <w:t>- проведение системной самооценки педагогическим работником собственных результатов профессиональной и общественно-социальной деятельности;</w:t>
      </w:r>
    </w:p>
    <w:p w:rsidR="007A4030" w:rsidRPr="007721FA" w:rsidRDefault="007A4030" w:rsidP="007A4030">
      <w:pPr>
        <w:pStyle w:val="11"/>
        <w:ind w:left="0"/>
        <w:jc w:val="both"/>
        <w:rPr>
          <w:sz w:val="28"/>
          <w:szCs w:val="28"/>
        </w:rPr>
      </w:pPr>
      <w:r w:rsidRPr="007721FA">
        <w:rPr>
          <w:sz w:val="28"/>
          <w:szCs w:val="28"/>
        </w:rPr>
        <w:t>- обеспечение внешней экспертной оценки педагогического труда;</w:t>
      </w:r>
    </w:p>
    <w:p w:rsidR="007A4030" w:rsidRDefault="007A4030" w:rsidP="007A4030">
      <w:pPr>
        <w:pStyle w:val="11"/>
        <w:ind w:left="0"/>
        <w:jc w:val="both"/>
        <w:rPr>
          <w:sz w:val="28"/>
          <w:szCs w:val="28"/>
        </w:rPr>
      </w:pPr>
      <w:r w:rsidRPr="007721FA">
        <w:rPr>
          <w:sz w:val="28"/>
          <w:szCs w:val="28"/>
        </w:rPr>
        <w:t>- усиление материаль</w:t>
      </w:r>
      <w:r w:rsidR="00D12CDE">
        <w:rPr>
          <w:sz w:val="28"/>
          <w:szCs w:val="28"/>
        </w:rPr>
        <w:t>ной заинтересованности педагогических работников</w:t>
      </w:r>
      <w:r w:rsidRPr="007721FA">
        <w:rPr>
          <w:sz w:val="28"/>
          <w:szCs w:val="28"/>
        </w:rPr>
        <w:t xml:space="preserve"> через повышение качества </w:t>
      </w:r>
      <w:r w:rsidR="00D12CDE">
        <w:rPr>
          <w:sz w:val="28"/>
          <w:szCs w:val="28"/>
        </w:rPr>
        <w:t xml:space="preserve">учебно-тренировочной </w:t>
      </w:r>
      <w:r w:rsidRPr="007721FA">
        <w:rPr>
          <w:sz w:val="28"/>
          <w:szCs w:val="28"/>
        </w:rPr>
        <w:t>деятельности.</w:t>
      </w:r>
    </w:p>
    <w:p w:rsidR="0097508A" w:rsidRPr="007721FA" w:rsidRDefault="0097508A" w:rsidP="007A4030">
      <w:pPr>
        <w:pStyle w:val="11"/>
        <w:ind w:left="0"/>
        <w:jc w:val="both"/>
        <w:rPr>
          <w:sz w:val="28"/>
          <w:szCs w:val="28"/>
        </w:rPr>
      </w:pPr>
    </w:p>
    <w:p w:rsidR="007A4030" w:rsidRPr="007721FA" w:rsidRDefault="0097508A" w:rsidP="007A4030">
      <w:pPr>
        <w:tabs>
          <w:tab w:val="left" w:pos="567"/>
        </w:tabs>
        <w:jc w:val="both"/>
        <w:rPr>
          <w:sz w:val="28"/>
          <w:szCs w:val="28"/>
        </w:rPr>
      </w:pPr>
      <w:r>
        <w:rPr>
          <w:sz w:val="28"/>
          <w:szCs w:val="28"/>
        </w:rPr>
        <w:tab/>
      </w:r>
      <w:r w:rsidR="00814F3D">
        <w:rPr>
          <w:sz w:val="28"/>
          <w:szCs w:val="28"/>
        </w:rPr>
        <w:t>1</w:t>
      </w:r>
      <w:r w:rsidR="007A4030" w:rsidRPr="007721FA">
        <w:rPr>
          <w:sz w:val="28"/>
          <w:szCs w:val="28"/>
        </w:rPr>
        <w:t>.</w:t>
      </w:r>
      <w:r w:rsidR="009F2B95">
        <w:rPr>
          <w:sz w:val="28"/>
          <w:szCs w:val="28"/>
        </w:rPr>
        <w:t>4</w:t>
      </w:r>
      <w:r w:rsidR="007A4030" w:rsidRPr="007721FA">
        <w:rPr>
          <w:sz w:val="28"/>
          <w:szCs w:val="28"/>
        </w:rPr>
        <w:t xml:space="preserve">.  Основным критерием, влияющим на размер </w:t>
      </w:r>
      <w:r w:rsidR="007A4030" w:rsidRPr="007721FA">
        <w:rPr>
          <w:bCs/>
          <w:sz w:val="28"/>
          <w:szCs w:val="28"/>
        </w:rPr>
        <w:t>надбавки за</w:t>
      </w:r>
      <w:r w:rsidR="007A4030" w:rsidRPr="007721FA">
        <w:rPr>
          <w:sz w:val="28"/>
          <w:szCs w:val="28"/>
        </w:rPr>
        <w:t xml:space="preserve"> эффективность работы по организации </w:t>
      </w:r>
      <w:r w:rsidR="00D12CDE">
        <w:rPr>
          <w:sz w:val="28"/>
          <w:szCs w:val="28"/>
        </w:rPr>
        <w:t>учебно-тренировочного</w:t>
      </w:r>
      <w:r w:rsidR="007A4030" w:rsidRPr="007721FA">
        <w:rPr>
          <w:sz w:val="28"/>
          <w:szCs w:val="28"/>
        </w:rPr>
        <w:t xml:space="preserve"> процесса, является:</w:t>
      </w:r>
    </w:p>
    <w:p w:rsidR="007A4030" w:rsidRPr="007721FA" w:rsidRDefault="007A4030" w:rsidP="007A4030">
      <w:pPr>
        <w:pStyle w:val="ConsPlusNormal"/>
        <w:ind w:firstLine="0"/>
        <w:jc w:val="both"/>
        <w:rPr>
          <w:rFonts w:ascii="Times New Roman" w:hAnsi="Times New Roman" w:cs="Times New Roman"/>
          <w:sz w:val="28"/>
          <w:szCs w:val="28"/>
        </w:rPr>
      </w:pPr>
      <w:r w:rsidRPr="007721FA">
        <w:rPr>
          <w:rFonts w:ascii="Times New Roman" w:hAnsi="Times New Roman" w:cs="Times New Roman"/>
          <w:sz w:val="28"/>
          <w:szCs w:val="28"/>
        </w:rPr>
        <w:t>- системность деятельности</w:t>
      </w:r>
      <w:r>
        <w:rPr>
          <w:rFonts w:ascii="Times New Roman" w:hAnsi="Times New Roman" w:cs="Times New Roman"/>
          <w:sz w:val="28"/>
          <w:szCs w:val="28"/>
        </w:rPr>
        <w:t>;</w:t>
      </w:r>
    </w:p>
    <w:p w:rsidR="007A4030" w:rsidRPr="007721FA" w:rsidRDefault="007A4030" w:rsidP="007A4030">
      <w:pPr>
        <w:pStyle w:val="ConsPlusNormal"/>
        <w:ind w:firstLine="0"/>
        <w:jc w:val="both"/>
        <w:rPr>
          <w:rFonts w:ascii="Times New Roman" w:hAnsi="Times New Roman" w:cs="Times New Roman"/>
          <w:sz w:val="28"/>
          <w:szCs w:val="28"/>
        </w:rPr>
      </w:pPr>
      <w:r w:rsidRPr="007721FA">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r>
        <w:rPr>
          <w:rFonts w:ascii="Times New Roman" w:hAnsi="Times New Roman" w:cs="Times New Roman"/>
          <w:sz w:val="28"/>
          <w:szCs w:val="28"/>
        </w:rPr>
        <w:t>;</w:t>
      </w:r>
    </w:p>
    <w:p w:rsidR="007A4030" w:rsidRPr="007721FA" w:rsidRDefault="007A4030" w:rsidP="007A4030">
      <w:pPr>
        <w:pStyle w:val="ConsPlusNormal"/>
        <w:ind w:firstLine="0"/>
        <w:jc w:val="both"/>
        <w:rPr>
          <w:rFonts w:ascii="Times New Roman" w:hAnsi="Times New Roman" w:cs="Times New Roman"/>
          <w:sz w:val="28"/>
          <w:szCs w:val="28"/>
        </w:rPr>
      </w:pPr>
      <w:r w:rsidRPr="007721FA">
        <w:rPr>
          <w:rFonts w:ascii="Times New Roman" w:hAnsi="Times New Roman" w:cs="Times New Roman"/>
          <w:sz w:val="28"/>
          <w:szCs w:val="28"/>
        </w:rPr>
        <w:t>- инициативу, творчество и применение в работе современных форм и методов организации труда</w:t>
      </w:r>
      <w:r>
        <w:rPr>
          <w:rFonts w:ascii="Times New Roman" w:hAnsi="Times New Roman" w:cs="Times New Roman"/>
          <w:sz w:val="28"/>
          <w:szCs w:val="28"/>
        </w:rPr>
        <w:t>;</w:t>
      </w:r>
    </w:p>
    <w:p w:rsidR="007A4030" w:rsidRPr="007721FA" w:rsidRDefault="007A4030" w:rsidP="007A4030">
      <w:pPr>
        <w:pStyle w:val="ConsPlusNormal"/>
        <w:ind w:firstLine="0"/>
        <w:jc w:val="both"/>
        <w:rPr>
          <w:rFonts w:ascii="Times New Roman" w:hAnsi="Times New Roman" w:cs="Times New Roman"/>
          <w:sz w:val="28"/>
          <w:szCs w:val="28"/>
        </w:rPr>
      </w:pPr>
      <w:r w:rsidRPr="007721FA">
        <w:rPr>
          <w:rFonts w:ascii="Times New Roman" w:hAnsi="Times New Roman" w:cs="Times New Roman"/>
          <w:sz w:val="28"/>
          <w:szCs w:val="28"/>
        </w:rPr>
        <w:t xml:space="preserve">- качественную подготовку и проведение мероприятий, связанных с уставной деятельностью </w:t>
      </w:r>
      <w:r w:rsidR="0003397D" w:rsidRPr="0003397D">
        <w:rPr>
          <w:rFonts w:ascii="Times New Roman" w:hAnsi="Times New Roman" w:cs="Times New Roman"/>
          <w:sz w:val="28"/>
          <w:szCs w:val="28"/>
        </w:rPr>
        <w:t>Учреждения</w:t>
      </w:r>
      <w:r w:rsidRPr="007721FA">
        <w:rPr>
          <w:rFonts w:ascii="Times New Roman" w:hAnsi="Times New Roman" w:cs="Times New Roman"/>
          <w:sz w:val="28"/>
          <w:szCs w:val="28"/>
        </w:rPr>
        <w:t>.</w:t>
      </w:r>
    </w:p>
    <w:p w:rsidR="007A4030" w:rsidRPr="007721FA" w:rsidRDefault="007A4030" w:rsidP="007A4030">
      <w:pPr>
        <w:pStyle w:val="ConsPlusNormal"/>
        <w:ind w:firstLine="0"/>
        <w:jc w:val="both"/>
        <w:rPr>
          <w:rFonts w:ascii="Times New Roman" w:hAnsi="Times New Roman" w:cs="Times New Roman"/>
          <w:sz w:val="28"/>
          <w:szCs w:val="28"/>
        </w:rPr>
      </w:pPr>
    </w:p>
    <w:p w:rsidR="007A4030" w:rsidRPr="007721FA" w:rsidRDefault="0097508A" w:rsidP="007A4030">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r>
      <w:r w:rsidR="00814F3D">
        <w:rPr>
          <w:rFonts w:ascii="Times New Roman" w:hAnsi="Times New Roman" w:cs="Times New Roman"/>
          <w:sz w:val="28"/>
          <w:szCs w:val="28"/>
        </w:rPr>
        <w:t>1</w:t>
      </w:r>
      <w:r w:rsidR="007A4030" w:rsidRPr="007721FA">
        <w:rPr>
          <w:rFonts w:ascii="Times New Roman" w:hAnsi="Times New Roman" w:cs="Times New Roman"/>
          <w:sz w:val="28"/>
          <w:szCs w:val="28"/>
        </w:rPr>
        <w:t>.</w:t>
      </w:r>
      <w:r w:rsidR="009F2B95">
        <w:rPr>
          <w:rFonts w:ascii="Times New Roman" w:hAnsi="Times New Roman" w:cs="Times New Roman"/>
          <w:sz w:val="28"/>
          <w:szCs w:val="28"/>
        </w:rPr>
        <w:t>5</w:t>
      </w:r>
      <w:r w:rsidR="007A4030" w:rsidRPr="007721FA">
        <w:rPr>
          <w:rFonts w:ascii="Times New Roman" w:hAnsi="Times New Roman" w:cs="Times New Roman"/>
          <w:sz w:val="28"/>
          <w:szCs w:val="28"/>
        </w:rPr>
        <w:t>. Надбавки выражаются в денежном эквиваленте. Выплата</w:t>
      </w:r>
      <w:r w:rsidR="00F528E0">
        <w:rPr>
          <w:rFonts w:ascii="Times New Roman" w:hAnsi="Times New Roman" w:cs="Times New Roman"/>
          <w:sz w:val="28"/>
          <w:szCs w:val="28"/>
        </w:rPr>
        <w:t xml:space="preserve"> может</w:t>
      </w:r>
      <w:r w:rsidR="007A4030" w:rsidRPr="007721FA">
        <w:rPr>
          <w:rFonts w:ascii="Times New Roman" w:hAnsi="Times New Roman" w:cs="Times New Roman"/>
          <w:sz w:val="28"/>
          <w:szCs w:val="28"/>
        </w:rPr>
        <w:t xml:space="preserve"> производит</w:t>
      </w:r>
      <w:r w:rsidR="00F528E0">
        <w:rPr>
          <w:rFonts w:ascii="Times New Roman" w:hAnsi="Times New Roman" w:cs="Times New Roman"/>
          <w:sz w:val="28"/>
          <w:szCs w:val="28"/>
        </w:rPr>
        <w:t>ь</w:t>
      </w:r>
      <w:r w:rsidR="007A4030" w:rsidRPr="007721FA">
        <w:rPr>
          <w:rFonts w:ascii="Times New Roman" w:hAnsi="Times New Roman" w:cs="Times New Roman"/>
          <w:sz w:val="28"/>
          <w:szCs w:val="28"/>
        </w:rPr>
        <w:t>ся ежемесячно</w:t>
      </w:r>
      <w:r w:rsidR="00F528E0">
        <w:rPr>
          <w:rFonts w:ascii="Times New Roman" w:hAnsi="Times New Roman" w:cs="Times New Roman"/>
          <w:sz w:val="28"/>
          <w:szCs w:val="28"/>
        </w:rPr>
        <w:t>, но не реже 1 раза в квартал,</w:t>
      </w:r>
      <w:r w:rsidR="00E14204">
        <w:rPr>
          <w:rFonts w:ascii="Times New Roman" w:hAnsi="Times New Roman" w:cs="Times New Roman"/>
          <w:sz w:val="28"/>
          <w:szCs w:val="28"/>
        </w:rPr>
        <w:t xml:space="preserve"> </w:t>
      </w:r>
      <w:r w:rsidR="007A4030" w:rsidRPr="007721FA">
        <w:rPr>
          <w:rFonts w:ascii="Times New Roman" w:hAnsi="Times New Roman" w:cs="Times New Roman"/>
          <w:sz w:val="28"/>
          <w:szCs w:val="28"/>
        </w:rPr>
        <w:t>педагогическим работникам в зависимости от количества набранных</w:t>
      </w:r>
      <w:r w:rsidR="00E14204">
        <w:rPr>
          <w:rFonts w:ascii="Times New Roman" w:hAnsi="Times New Roman" w:cs="Times New Roman"/>
          <w:sz w:val="28"/>
          <w:szCs w:val="28"/>
        </w:rPr>
        <w:t xml:space="preserve"> ими</w:t>
      </w:r>
      <w:r w:rsidR="007A4030" w:rsidRPr="007721FA">
        <w:rPr>
          <w:rFonts w:ascii="Times New Roman" w:hAnsi="Times New Roman" w:cs="Times New Roman"/>
          <w:sz w:val="28"/>
          <w:szCs w:val="28"/>
        </w:rPr>
        <w:t xml:space="preserve"> баллов.</w:t>
      </w:r>
    </w:p>
    <w:p w:rsidR="007A4030" w:rsidRPr="007721FA" w:rsidRDefault="007A4030" w:rsidP="007A4030">
      <w:pPr>
        <w:pStyle w:val="ConsPlusNormal"/>
        <w:ind w:firstLine="0"/>
        <w:jc w:val="both"/>
        <w:rPr>
          <w:rFonts w:ascii="Times New Roman" w:hAnsi="Times New Roman" w:cs="Times New Roman"/>
          <w:sz w:val="28"/>
          <w:szCs w:val="28"/>
        </w:rPr>
      </w:pPr>
    </w:p>
    <w:p w:rsidR="007A4030" w:rsidRPr="007721FA" w:rsidRDefault="00814F3D" w:rsidP="0097508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F2B95">
        <w:rPr>
          <w:rFonts w:ascii="Times New Roman" w:hAnsi="Times New Roman" w:cs="Times New Roman"/>
          <w:sz w:val="28"/>
          <w:szCs w:val="28"/>
        </w:rPr>
        <w:t>.6</w:t>
      </w:r>
      <w:r w:rsidR="007A4030" w:rsidRPr="007721FA">
        <w:rPr>
          <w:rFonts w:ascii="Times New Roman" w:hAnsi="Times New Roman" w:cs="Times New Roman"/>
          <w:sz w:val="28"/>
          <w:szCs w:val="28"/>
        </w:rPr>
        <w:t>.  Размер надбавки за эффективность деятельности педагогическому работнику в свое</w:t>
      </w:r>
      <w:r w:rsidR="00E14204">
        <w:rPr>
          <w:rFonts w:ascii="Times New Roman" w:hAnsi="Times New Roman" w:cs="Times New Roman"/>
          <w:sz w:val="28"/>
          <w:szCs w:val="28"/>
        </w:rPr>
        <w:t>м размере не ограничивается и</w:t>
      </w:r>
      <w:r w:rsidR="007A4030" w:rsidRPr="007721FA">
        <w:rPr>
          <w:rFonts w:ascii="Times New Roman" w:hAnsi="Times New Roman" w:cs="Times New Roman"/>
          <w:sz w:val="28"/>
          <w:szCs w:val="28"/>
        </w:rPr>
        <w:t xml:space="preserve"> зависит от фактически отработанного времени.</w:t>
      </w:r>
    </w:p>
    <w:p w:rsidR="007A4030" w:rsidRPr="007721FA" w:rsidRDefault="007A4030" w:rsidP="007A4030">
      <w:pPr>
        <w:pStyle w:val="ConsPlusNormal"/>
        <w:ind w:firstLine="0"/>
        <w:jc w:val="both"/>
        <w:rPr>
          <w:rFonts w:ascii="Times New Roman" w:hAnsi="Times New Roman" w:cs="Times New Roman"/>
          <w:sz w:val="28"/>
          <w:szCs w:val="28"/>
        </w:rPr>
      </w:pPr>
    </w:p>
    <w:p w:rsidR="007A4030" w:rsidRPr="007721FA" w:rsidRDefault="0097508A" w:rsidP="007A4030">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r>
      <w:r w:rsidR="00814F3D">
        <w:rPr>
          <w:rFonts w:ascii="Times New Roman" w:hAnsi="Times New Roman" w:cs="Times New Roman"/>
          <w:sz w:val="28"/>
          <w:szCs w:val="28"/>
        </w:rPr>
        <w:t>1</w:t>
      </w:r>
      <w:r w:rsidR="009F2B95">
        <w:rPr>
          <w:rFonts w:ascii="Times New Roman" w:hAnsi="Times New Roman" w:cs="Times New Roman"/>
          <w:sz w:val="28"/>
          <w:szCs w:val="28"/>
        </w:rPr>
        <w:t>.7</w:t>
      </w:r>
      <w:r w:rsidR="007A4030" w:rsidRPr="007721FA">
        <w:rPr>
          <w:rFonts w:ascii="Times New Roman" w:hAnsi="Times New Roman" w:cs="Times New Roman"/>
          <w:sz w:val="28"/>
          <w:szCs w:val="28"/>
        </w:rPr>
        <w:t xml:space="preserve">. Надбавка за эффективность деятельности по организации </w:t>
      </w:r>
      <w:r w:rsidR="00BF160D">
        <w:rPr>
          <w:rFonts w:ascii="Times New Roman" w:hAnsi="Times New Roman" w:cs="Times New Roman"/>
          <w:sz w:val="28"/>
          <w:szCs w:val="28"/>
        </w:rPr>
        <w:t xml:space="preserve">учебно-тренировочного </w:t>
      </w:r>
      <w:r w:rsidR="007A4030" w:rsidRPr="007721FA">
        <w:rPr>
          <w:rFonts w:ascii="Times New Roman" w:hAnsi="Times New Roman" w:cs="Times New Roman"/>
          <w:sz w:val="28"/>
          <w:szCs w:val="28"/>
        </w:rPr>
        <w:t xml:space="preserve">процесса   может изменяться, </w:t>
      </w:r>
      <w:r w:rsidR="00692516">
        <w:rPr>
          <w:rFonts w:ascii="Times New Roman" w:hAnsi="Times New Roman" w:cs="Times New Roman"/>
          <w:sz w:val="28"/>
          <w:szCs w:val="28"/>
        </w:rPr>
        <w:t>в зависимости от наличия</w:t>
      </w:r>
      <w:r w:rsidR="007A4030" w:rsidRPr="007721FA">
        <w:rPr>
          <w:rFonts w:ascii="Times New Roman" w:hAnsi="Times New Roman" w:cs="Times New Roman"/>
          <w:sz w:val="28"/>
          <w:szCs w:val="28"/>
        </w:rPr>
        <w:t xml:space="preserve"> </w:t>
      </w:r>
      <w:r w:rsidR="007A4030" w:rsidRPr="007721FA">
        <w:rPr>
          <w:rFonts w:ascii="Times New Roman" w:hAnsi="Times New Roman" w:cs="Times New Roman"/>
          <w:sz w:val="28"/>
          <w:szCs w:val="28"/>
        </w:rPr>
        <w:lastRenderedPageBreak/>
        <w:t xml:space="preserve">финансовых </w:t>
      </w:r>
      <w:r w:rsidR="007A4030">
        <w:rPr>
          <w:rFonts w:ascii="Times New Roman" w:hAnsi="Times New Roman" w:cs="Times New Roman"/>
          <w:sz w:val="28"/>
          <w:szCs w:val="28"/>
        </w:rPr>
        <w:t>возможностей</w:t>
      </w:r>
      <w:r w:rsidR="007A4030" w:rsidRPr="007721FA">
        <w:rPr>
          <w:rFonts w:ascii="Times New Roman" w:hAnsi="Times New Roman" w:cs="Times New Roman"/>
          <w:sz w:val="28"/>
          <w:szCs w:val="28"/>
        </w:rPr>
        <w:t xml:space="preserve"> </w:t>
      </w:r>
      <w:r w:rsidR="0003397D" w:rsidRPr="0003397D">
        <w:rPr>
          <w:rFonts w:ascii="Times New Roman" w:hAnsi="Times New Roman" w:cs="Times New Roman"/>
          <w:sz w:val="28"/>
          <w:szCs w:val="28"/>
        </w:rPr>
        <w:t>Учреждения</w:t>
      </w:r>
      <w:r w:rsidR="007A4030" w:rsidRPr="007721FA">
        <w:rPr>
          <w:rFonts w:ascii="Times New Roman" w:hAnsi="Times New Roman" w:cs="Times New Roman"/>
          <w:sz w:val="28"/>
          <w:szCs w:val="28"/>
        </w:rPr>
        <w:t>.</w:t>
      </w:r>
    </w:p>
    <w:p w:rsidR="007A4030" w:rsidRPr="007721FA" w:rsidRDefault="007A4030" w:rsidP="007A4030">
      <w:pPr>
        <w:pStyle w:val="ConsPlusNormal"/>
        <w:ind w:firstLine="0"/>
        <w:jc w:val="both"/>
        <w:rPr>
          <w:rFonts w:ascii="Times New Roman" w:hAnsi="Times New Roman" w:cs="Times New Roman"/>
          <w:sz w:val="28"/>
          <w:szCs w:val="28"/>
        </w:rPr>
      </w:pPr>
    </w:p>
    <w:p w:rsidR="007A4030" w:rsidRPr="007721FA" w:rsidRDefault="00814F3D" w:rsidP="0097508A">
      <w:pPr>
        <w:pStyle w:val="11"/>
        <w:ind w:left="0" w:firstLine="708"/>
        <w:jc w:val="both"/>
        <w:rPr>
          <w:sz w:val="28"/>
          <w:szCs w:val="28"/>
        </w:rPr>
      </w:pPr>
      <w:r>
        <w:rPr>
          <w:sz w:val="28"/>
          <w:szCs w:val="28"/>
        </w:rPr>
        <w:t>1</w:t>
      </w:r>
      <w:r w:rsidR="009F2B95">
        <w:rPr>
          <w:sz w:val="28"/>
          <w:szCs w:val="28"/>
        </w:rPr>
        <w:t>.8</w:t>
      </w:r>
      <w:r w:rsidR="007A4030" w:rsidRPr="007721FA">
        <w:rPr>
          <w:sz w:val="28"/>
          <w:szCs w:val="28"/>
        </w:rPr>
        <w:t xml:space="preserve">. Основанием рассмотрения результатов деятельности педагогических работников </w:t>
      </w:r>
      <w:r w:rsidR="0003397D">
        <w:rPr>
          <w:sz w:val="28"/>
          <w:szCs w:val="28"/>
        </w:rPr>
        <w:t>Учреждения</w:t>
      </w:r>
      <w:r w:rsidR="007A4030" w:rsidRPr="007721FA">
        <w:rPr>
          <w:sz w:val="28"/>
          <w:szCs w:val="28"/>
        </w:rPr>
        <w:t>, для установления надбавки, является его личное обращение (</w:t>
      </w:r>
      <w:r>
        <w:rPr>
          <w:sz w:val="28"/>
          <w:szCs w:val="28"/>
        </w:rPr>
        <w:t>оценочный лист</w:t>
      </w:r>
      <w:r w:rsidR="007A4030" w:rsidRPr="007721FA">
        <w:rPr>
          <w:sz w:val="28"/>
          <w:szCs w:val="28"/>
        </w:rPr>
        <w:t xml:space="preserve">) или представление администрации  </w:t>
      </w:r>
      <w:r w:rsidR="0003397D">
        <w:rPr>
          <w:sz w:val="28"/>
          <w:szCs w:val="28"/>
        </w:rPr>
        <w:t>Учреждения</w:t>
      </w:r>
      <w:r w:rsidR="007A4030" w:rsidRPr="007721FA">
        <w:rPr>
          <w:sz w:val="28"/>
          <w:szCs w:val="28"/>
        </w:rPr>
        <w:t>.</w:t>
      </w:r>
    </w:p>
    <w:p w:rsidR="007A4030" w:rsidRPr="007721FA" w:rsidRDefault="007A4030" w:rsidP="007A4030">
      <w:pPr>
        <w:pStyle w:val="11"/>
        <w:ind w:left="0"/>
        <w:jc w:val="both"/>
        <w:rPr>
          <w:sz w:val="28"/>
          <w:szCs w:val="28"/>
        </w:rPr>
      </w:pPr>
    </w:p>
    <w:p w:rsidR="007A4030" w:rsidRPr="007721FA" w:rsidRDefault="00814F3D" w:rsidP="0097508A">
      <w:pPr>
        <w:pStyle w:val="11"/>
        <w:ind w:left="0" w:firstLine="708"/>
        <w:jc w:val="both"/>
        <w:rPr>
          <w:sz w:val="28"/>
          <w:szCs w:val="28"/>
        </w:rPr>
      </w:pPr>
      <w:r>
        <w:rPr>
          <w:sz w:val="28"/>
          <w:szCs w:val="28"/>
        </w:rPr>
        <w:t>1</w:t>
      </w:r>
      <w:r w:rsidR="007A4030" w:rsidRPr="007721FA">
        <w:rPr>
          <w:sz w:val="28"/>
          <w:szCs w:val="28"/>
        </w:rPr>
        <w:t>.</w:t>
      </w:r>
      <w:r w:rsidR="009F2B95">
        <w:rPr>
          <w:sz w:val="28"/>
          <w:szCs w:val="28"/>
        </w:rPr>
        <w:t xml:space="preserve">9. </w:t>
      </w:r>
      <w:r w:rsidR="007A4030" w:rsidRPr="007721FA">
        <w:rPr>
          <w:sz w:val="28"/>
          <w:szCs w:val="28"/>
        </w:rPr>
        <w:t xml:space="preserve">Основными принципами оценки достижений педагогических работников </w:t>
      </w:r>
      <w:r w:rsidR="00F63459">
        <w:rPr>
          <w:spacing w:val="1"/>
          <w:sz w:val="28"/>
          <w:szCs w:val="28"/>
        </w:rPr>
        <w:t>Учреждения</w:t>
      </w:r>
      <w:r w:rsidR="00F63459" w:rsidRPr="007721FA">
        <w:rPr>
          <w:sz w:val="28"/>
          <w:szCs w:val="28"/>
        </w:rPr>
        <w:t xml:space="preserve"> </w:t>
      </w:r>
      <w:r w:rsidR="007A4030" w:rsidRPr="007721FA">
        <w:rPr>
          <w:sz w:val="28"/>
          <w:szCs w:val="28"/>
        </w:rPr>
        <w:t xml:space="preserve">являются: </w:t>
      </w:r>
    </w:p>
    <w:p w:rsidR="007A4030" w:rsidRPr="007721FA" w:rsidRDefault="007A4030" w:rsidP="007A4030">
      <w:pPr>
        <w:pStyle w:val="11"/>
        <w:ind w:left="0"/>
        <w:jc w:val="both"/>
        <w:rPr>
          <w:sz w:val="28"/>
          <w:szCs w:val="28"/>
        </w:rPr>
      </w:pPr>
      <w:r w:rsidRPr="007721FA">
        <w:rPr>
          <w:sz w:val="28"/>
          <w:szCs w:val="28"/>
        </w:rPr>
        <w:t>- един</w:t>
      </w:r>
      <w:r>
        <w:rPr>
          <w:sz w:val="28"/>
          <w:szCs w:val="28"/>
        </w:rPr>
        <w:t>ая</w:t>
      </w:r>
      <w:r w:rsidRPr="007721FA">
        <w:rPr>
          <w:sz w:val="28"/>
          <w:szCs w:val="28"/>
        </w:rPr>
        <w:t xml:space="preserve"> процедура и технология оценивания;</w:t>
      </w:r>
    </w:p>
    <w:p w:rsidR="007A4030" w:rsidRPr="007721FA" w:rsidRDefault="007A4030" w:rsidP="007A4030">
      <w:pPr>
        <w:pStyle w:val="11"/>
        <w:ind w:left="0"/>
        <w:jc w:val="both"/>
        <w:rPr>
          <w:sz w:val="28"/>
          <w:szCs w:val="28"/>
        </w:rPr>
      </w:pPr>
      <w:r w:rsidRPr="007721FA">
        <w:rPr>
          <w:sz w:val="28"/>
          <w:szCs w:val="28"/>
        </w:rPr>
        <w:t>- достоверность используемых данных;</w:t>
      </w:r>
    </w:p>
    <w:p w:rsidR="007A4030" w:rsidRPr="007721FA" w:rsidRDefault="007A4030" w:rsidP="007A4030">
      <w:pPr>
        <w:pStyle w:val="11"/>
        <w:ind w:left="0"/>
        <w:jc w:val="both"/>
        <w:rPr>
          <w:sz w:val="28"/>
          <w:szCs w:val="28"/>
        </w:rPr>
      </w:pPr>
      <w:r w:rsidRPr="007721FA">
        <w:rPr>
          <w:sz w:val="28"/>
          <w:szCs w:val="28"/>
        </w:rPr>
        <w:t>- соблюдение морально-этических норм при сборе и оценивании предоставляемой информации.</w:t>
      </w:r>
    </w:p>
    <w:p w:rsidR="007A4030" w:rsidRPr="007721FA" w:rsidRDefault="007A4030" w:rsidP="007A4030">
      <w:pPr>
        <w:pStyle w:val="11"/>
        <w:ind w:left="0"/>
        <w:jc w:val="both"/>
        <w:rPr>
          <w:sz w:val="28"/>
          <w:szCs w:val="28"/>
        </w:rPr>
      </w:pPr>
    </w:p>
    <w:p w:rsidR="007A4030" w:rsidRDefault="0097508A" w:rsidP="007A4030">
      <w:pPr>
        <w:pStyle w:val="11"/>
        <w:tabs>
          <w:tab w:val="left" w:pos="567"/>
        </w:tabs>
        <w:ind w:left="0"/>
        <w:jc w:val="both"/>
        <w:rPr>
          <w:sz w:val="28"/>
          <w:szCs w:val="28"/>
        </w:rPr>
      </w:pPr>
      <w:r>
        <w:rPr>
          <w:sz w:val="28"/>
          <w:szCs w:val="28"/>
        </w:rPr>
        <w:tab/>
      </w:r>
      <w:r w:rsidR="00DC69A1">
        <w:rPr>
          <w:sz w:val="28"/>
          <w:szCs w:val="28"/>
        </w:rPr>
        <w:t>2</w:t>
      </w:r>
      <w:r w:rsidR="007A4030" w:rsidRPr="007721FA">
        <w:rPr>
          <w:sz w:val="28"/>
          <w:szCs w:val="28"/>
        </w:rPr>
        <w:t>.</w:t>
      </w:r>
      <w:r w:rsidR="00DC69A1">
        <w:rPr>
          <w:sz w:val="28"/>
          <w:szCs w:val="28"/>
        </w:rPr>
        <w:t>1</w:t>
      </w:r>
      <w:r w:rsidR="007A4030" w:rsidRPr="007721FA">
        <w:rPr>
          <w:sz w:val="28"/>
          <w:szCs w:val="28"/>
        </w:rPr>
        <w:t xml:space="preserve">. </w:t>
      </w:r>
      <w:r w:rsidR="00C31F7B" w:rsidRPr="007721FA">
        <w:rPr>
          <w:sz w:val="28"/>
          <w:szCs w:val="28"/>
        </w:rPr>
        <w:t xml:space="preserve">Для </w:t>
      </w:r>
      <w:r w:rsidR="00C31F7B">
        <w:rPr>
          <w:sz w:val="28"/>
          <w:szCs w:val="28"/>
        </w:rPr>
        <w:t>выявления объективной</w:t>
      </w:r>
      <w:r w:rsidR="00C31F7B" w:rsidRPr="007721FA">
        <w:rPr>
          <w:sz w:val="28"/>
          <w:szCs w:val="28"/>
        </w:rPr>
        <w:t xml:space="preserve"> оценки результативности профессиональной деятельности педагог</w:t>
      </w:r>
      <w:r w:rsidR="00C31F7B">
        <w:rPr>
          <w:sz w:val="28"/>
          <w:szCs w:val="28"/>
        </w:rPr>
        <w:t>ических работников</w:t>
      </w:r>
      <w:r w:rsidR="00C31F7B" w:rsidRPr="007721FA">
        <w:rPr>
          <w:sz w:val="28"/>
          <w:szCs w:val="28"/>
        </w:rPr>
        <w:t xml:space="preserve"> в </w:t>
      </w:r>
      <w:r w:rsidR="00C31F7B">
        <w:rPr>
          <w:sz w:val="28"/>
          <w:szCs w:val="28"/>
        </w:rPr>
        <w:t>Учреждения</w:t>
      </w:r>
      <w:r w:rsidR="00C31F7B" w:rsidRPr="007721FA">
        <w:rPr>
          <w:sz w:val="28"/>
          <w:szCs w:val="28"/>
        </w:rPr>
        <w:t xml:space="preserve"> приказом руководителя по согласованию с   </w:t>
      </w:r>
      <w:r w:rsidR="00C31F7B">
        <w:rPr>
          <w:sz w:val="28"/>
          <w:szCs w:val="28"/>
        </w:rPr>
        <w:t>председателем профсоюзного комитета</w:t>
      </w:r>
      <w:r w:rsidR="00C31F7B" w:rsidRPr="007721FA">
        <w:rPr>
          <w:sz w:val="28"/>
          <w:szCs w:val="28"/>
        </w:rPr>
        <w:t xml:space="preserve"> </w:t>
      </w:r>
      <w:r w:rsidR="00C31F7B">
        <w:rPr>
          <w:sz w:val="28"/>
          <w:szCs w:val="28"/>
        </w:rPr>
        <w:t>Учреждения</w:t>
      </w:r>
      <w:r w:rsidR="00C31F7B" w:rsidRPr="007721FA">
        <w:rPr>
          <w:sz w:val="28"/>
          <w:szCs w:val="28"/>
        </w:rPr>
        <w:t xml:space="preserve"> создается комиссия (не менее 3-х чел</w:t>
      </w:r>
      <w:r w:rsidR="00C31F7B">
        <w:rPr>
          <w:sz w:val="28"/>
          <w:szCs w:val="28"/>
        </w:rPr>
        <w:t>овек), состоящая из: директора (председатель комиссии), представителей отделений СШ (избираемых на педагогическом совете большинством голосов, путём открытого голосования), инструктора-методиста</w:t>
      </w:r>
      <w:r w:rsidR="00C31F7B" w:rsidRPr="007721FA">
        <w:rPr>
          <w:sz w:val="28"/>
          <w:szCs w:val="28"/>
        </w:rPr>
        <w:t xml:space="preserve">.   </w:t>
      </w:r>
    </w:p>
    <w:p w:rsidR="0097508A" w:rsidRDefault="0097508A" w:rsidP="007A4030">
      <w:pPr>
        <w:pStyle w:val="11"/>
        <w:tabs>
          <w:tab w:val="left" w:pos="567"/>
        </w:tabs>
        <w:ind w:left="0"/>
        <w:jc w:val="both"/>
        <w:rPr>
          <w:sz w:val="28"/>
          <w:szCs w:val="28"/>
        </w:rPr>
      </w:pPr>
    </w:p>
    <w:p w:rsidR="00A01885" w:rsidRPr="007721FA" w:rsidRDefault="00A01885" w:rsidP="007A4030">
      <w:pPr>
        <w:pStyle w:val="11"/>
        <w:tabs>
          <w:tab w:val="left" w:pos="567"/>
        </w:tabs>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9973F0">
        <w:rPr>
          <w:sz w:val="28"/>
          <w:szCs w:val="28"/>
        </w:rPr>
        <w:t>2</w:t>
      </w:r>
      <w:r w:rsidR="007A4030" w:rsidRPr="007721FA">
        <w:rPr>
          <w:sz w:val="28"/>
          <w:szCs w:val="28"/>
        </w:rPr>
        <w:t>.</w:t>
      </w:r>
      <w:r w:rsidR="00DC69A1">
        <w:rPr>
          <w:sz w:val="28"/>
          <w:szCs w:val="28"/>
        </w:rPr>
        <w:t>2</w:t>
      </w:r>
      <w:r w:rsidR="007A4030" w:rsidRPr="007721FA">
        <w:rPr>
          <w:sz w:val="28"/>
          <w:szCs w:val="28"/>
        </w:rPr>
        <w:t>.  Председатель комиссии назначается или избирается сроком на 1 год и несет полную ответственность за деятельность комиссии, грамотное и своевременное оформление документации.</w:t>
      </w:r>
    </w:p>
    <w:p w:rsidR="007A4030" w:rsidRPr="007721FA" w:rsidRDefault="007A4030" w:rsidP="007A4030">
      <w:pPr>
        <w:pStyle w:val="11"/>
        <w:ind w:left="0"/>
        <w:jc w:val="both"/>
        <w:rPr>
          <w:sz w:val="28"/>
          <w:szCs w:val="28"/>
        </w:rPr>
      </w:pPr>
    </w:p>
    <w:p w:rsidR="007A4030" w:rsidRPr="007721FA" w:rsidRDefault="00DC69A1" w:rsidP="00DC69A1">
      <w:pPr>
        <w:pStyle w:val="11"/>
        <w:ind w:left="0" w:firstLine="708"/>
        <w:jc w:val="both"/>
        <w:rPr>
          <w:sz w:val="28"/>
          <w:szCs w:val="28"/>
        </w:rPr>
      </w:pPr>
      <w:r>
        <w:rPr>
          <w:sz w:val="28"/>
          <w:szCs w:val="28"/>
        </w:rPr>
        <w:t>2</w:t>
      </w:r>
      <w:r w:rsidR="007A4030" w:rsidRPr="007721FA">
        <w:rPr>
          <w:sz w:val="28"/>
          <w:szCs w:val="28"/>
        </w:rPr>
        <w:t>.</w:t>
      </w:r>
      <w:r>
        <w:rPr>
          <w:sz w:val="28"/>
          <w:szCs w:val="28"/>
        </w:rPr>
        <w:t>3</w:t>
      </w:r>
      <w:r w:rsidR="007A4030" w:rsidRPr="007721FA">
        <w:rPr>
          <w:sz w:val="28"/>
          <w:szCs w:val="28"/>
        </w:rPr>
        <w:t>. Результаты деятельности комиссии оформляются протоколами, срок хранения которых 5 лет.  Решения комиссии принимаются на основе открытого голосования путем подсчета простого большинства голосов.</w:t>
      </w:r>
    </w:p>
    <w:p w:rsidR="007A4030" w:rsidRPr="007721FA" w:rsidRDefault="007A4030" w:rsidP="007A4030">
      <w:pPr>
        <w:pStyle w:val="11"/>
        <w:ind w:left="0"/>
        <w:jc w:val="both"/>
        <w:rPr>
          <w:sz w:val="28"/>
          <w:szCs w:val="28"/>
        </w:rPr>
      </w:pPr>
    </w:p>
    <w:p w:rsidR="007A4030" w:rsidRPr="007721FA" w:rsidRDefault="00DC69A1" w:rsidP="0097508A">
      <w:pPr>
        <w:pStyle w:val="11"/>
        <w:ind w:left="0" w:firstLine="708"/>
        <w:jc w:val="both"/>
        <w:rPr>
          <w:sz w:val="28"/>
          <w:szCs w:val="28"/>
        </w:rPr>
      </w:pPr>
      <w:r>
        <w:rPr>
          <w:sz w:val="28"/>
          <w:szCs w:val="28"/>
        </w:rPr>
        <w:t>3</w:t>
      </w:r>
      <w:r w:rsidR="007A4030" w:rsidRPr="007721FA">
        <w:rPr>
          <w:sz w:val="28"/>
          <w:szCs w:val="28"/>
        </w:rPr>
        <w:t>.</w:t>
      </w:r>
      <w:r>
        <w:rPr>
          <w:sz w:val="28"/>
          <w:szCs w:val="28"/>
        </w:rPr>
        <w:t>1</w:t>
      </w:r>
      <w:r w:rsidR="007A4030" w:rsidRPr="007721FA">
        <w:rPr>
          <w:sz w:val="28"/>
          <w:szCs w:val="28"/>
        </w:rPr>
        <w:t xml:space="preserve">. В установленные приказом по </w:t>
      </w:r>
      <w:r w:rsidR="00F63459">
        <w:rPr>
          <w:sz w:val="28"/>
          <w:szCs w:val="28"/>
        </w:rPr>
        <w:t>Учреждени</w:t>
      </w:r>
      <w:r w:rsidR="00692516">
        <w:rPr>
          <w:sz w:val="28"/>
          <w:szCs w:val="28"/>
        </w:rPr>
        <w:t>ю</w:t>
      </w:r>
      <w:r w:rsidR="007A4030" w:rsidRPr="007721FA">
        <w:rPr>
          <w:sz w:val="28"/>
          <w:szCs w:val="28"/>
        </w:rPr>
        <w:t xml:space="preserve"> сроки (не менее чем за неделю до заседания комиссии) претенденты передают в комиссию собственноручно заполненный оценочный лист, содержащий самооценку показателей эффективности, с приложением документов, подтверждающих и уточняющих их деятельность.</w:t>
      </w:r>
    </w:p>
    <w:p w:rsidR="007A4030" w:rsidRPr="007721FA" w:rsidRDefault="007A4030" w:rsidP="007A4030">
      <w:pPr>
        <w:pStyle w:val="11"/>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DC69A1">
        <w:rPr>
          <w:sz w:val="28"/>
          <w:szCs w:val="28"/>
        </w:rPr>
        <w:tab/>
        <w:t>3</w:t>
      </w:r>
      <w:r w:rsidR="007A4030" w:rsidRPr="007721FA">
        <w:rPr>
          <w:sz w:val="28"/>
          <w:szCs w:val="28"/>
        </w:rPr>
        <w:t>.</w:t>
      </w:r>
      <w:r w:rsidR="00DC69A1">
        <w:rPr>
          <w:sz w:val="28"/>
          <w:szCs w:val="28"/>
        </w:rPr>
        <w:t>2</w:t>
      </w:r>
      <w:r w:rsidR="007A4030" w:rsidRPr="007721FA">
        <w:rPr>
          <w:sz w:val="28"/>
          <w:szCs w:val="28"/>
        </w:rPr>
        <w:t xml:space="preserve">. Комиссия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w:t>
      </w:r>
      <w:r w:rsidR="00E14204">
        <w:rPr>
          <w:sz w:val="28"/>
          <w:szCs w:val="28"/>
        </w:rPr>
        <w:t>установлению надбавки</w:t>
      </w:r>
      <w:r w:rsidR="007A4030" w:rsidRPr="007721FA">
        <w:rPr>
          <w:sz w:val="28"/>
          <w:szCs w:val="28"/>
        </w:rPr>
        <w:t>.</w:t>
      </w:r>
    </w:p>
    <w:p w:rsidR="007A4030" w:rsidRPr="007721FA" w:rsidRDefault="007A4030" w:rsidP="007A4030">
      <w:pPr>
        <w:pStyle w:val="11"/>
        <w:ind w:left="0"/>
        <w:jc w:val="both"/>
        <w:rPr>
          <w:sz w:val="28"/>
          <w:szCs w:val="28"/>
        </w:rPr>
      </w:pPr>
    </w:p>
    <w:p w:rsidR="007A4030" w:rsidRPr="007721FA" w:rsidRDefault="00DC69A1" w:rsidP="0097508A">
      <w:pPr>
        <w:pStyle w:val="11"/>
        <w:ind w:left="0" w:firstLine="708"/>
        <w:jc w:val="both"/>
        <w:rPr>
          <w:sz w:val="28"/>
          <w:szCs w:val="28"/>
        </w:rPr>
      </w:pPr>
      <w:r>
        <w:rPr>
          <w:sz w:val="28"/>
          <w:szCs w:val="28"/>
        </w:rPr>
        <w:t>3</w:t>
      </w:r>
      <w:r w:rsidR="007A4030" w:rsidRPr="007721FA">
        <w:rPr>
          <w:sz w:val="28"/>
          <w:szCs w:val="28"/>
        </w:rPr>
        <w:t>.</w:t>
      </w:r>
      <w:r>
        <w:rPr>
          <w:sz w:val="28"/>
          <w:szCs w:val="28"/>
        </w:rPr>
        <w:t>3</w:t>
      </w:r>
      <w:r w:rsidR="007A4030" w:rsidRPr="007721FA">
        <w:rPr>
          <w:sz w:val="28"/>
          <w:szCs w:val="28"/>
        </w:rPr>
        <w:t xml:space="preserve">. На основании всех материалов, комиссия составляет </w:t>
      </w:r>
      <w:r w:rsidR="00692516">
        <w:rPr>
          <w:sz w:val="28"/>
          <w:szCs w:val="28"/>
        </w:rPr>
        <w:t xml:space="preserve">сводный </w:t>
      </w:r>
      <w:r w:rsidR="007A4030" w:rsidRPr="007721FA">
        <w:rPr>
          <w:sz w:val="28"/>
          <w:szCs w:val="28"/>
        </w:rPr>
        <w:t>оценочный лист в баллах и утверждает его на своем заседании.</w:t>
      </w:r>
    </w:p>
    <w:p w:rsidR="007A4030" w:rsidRPr="007721FA" w:rsidRDefault="007A4030" w:rsidP="007A4030">
      <w:pPr>
        <w:pStyle w:val="11"/>
        <w:ind w:left="0"/>
        <w:jc w:val="both"/>
        <w:rPr>
          <w:sz w:val="28"/>
          <w:szCs w:val="28"/>
        </w:rPr>
      </w:pPr>
    </w:p>
    <w:p w:rsidR="007A4030" w:rsidRPr="007721FA" w:rsidRDefault="0097508A" w:rsidP="00DC69A1">
      <w:pPr>
        <w:pStyle w:val="11"/>
        <w:tabs>
          <w:tab w:val="left" w:pos="567"/>
        </w:tabs>
        <w:ind w:left="0"/>
        <w:jc w:val="both"/>
        <w:rPr>
          <w:sz w:val="28"/>
          <w:szCs w:val="28"/>
        </w:rPr>
      </w:pPr>
      <w:r>
        <w:rPr>
          <w:sz w:val="28"/>
          <w:szCs w:val="28"/>
        </w:rPr>
        <w:tab/>
      </w:r>
      <w:r w:rsidR="00DC69A1">
        <w:rPr>
          <w:sz w:val="28"/>
          <w:szCs w:val="28"/>
        </w:rPr>
        <w:t>3</w:t>
      </w:r>
      <w:r w:rsidR="007A4030" w:rsidRPr="007721FA">
        <w:rPr>
          <w:sz w:val="28"/>
          <w:szCs w:val="28"/>
        </w:rPr>
        <w:t>.</w:t>
      </w:r>
      <w:r w:rsidR="00DC69A1">
        <w:rPr>
          <w:sz w:val="28"/>
          <w:szCs w:val="28"/>
        </w:rPr>
        <w:t>4</w:t>
      </w:r>
      <w:r w:rsidR="007A4030" w:rsidRPr="007721FA">
        <w:rPr>
          <w:sz w:val="28"/>
          <w:szCs w:val="28"/>
        </w:rPr>
        <w:t>.</w:t>
      </w:r>
      <w:r w:rsidR="00692516">
        <w:rPr>
          <w:sz w:val="28"/>
          <w:szCs w:val="28"/>
        </w:rPr>
        <w:t xml:space="preserve"> Сводный о</w:t>
      </w:r>
      <w:r w:rsidR="007A4030" w:rsidRPr="007721FA">
        <w:rPr>
          <w:sz w:val="28"/>
          <w:szCs w:val="28"/>
        </w:rPr>
        <w:t>ценочный лист, завершающийся итоговым баллом, подпис</w:t>
      </w:r>
      <w:r w:rsidR="00692516">
        <w:rPr>
          <w:sz w:val="28"/>
          <w:szCs w:val="28"/>
        </w:rPr>
        <w:t>ывается всеми членами комиссии. Результаты оценки заносятся в протокол утверждения сводного оценочного листа.</w:t>
      </w:r>
    </w:p>
    <w:p w:rsidR="007A4030" w:rsidRPr="007721FA" w:rsidRDefault="007A4030" w:rsidP="007A4030">
      <w:pPr>
        <w:pStyle w:val="11"/>
        <w:ind w:left="0"/>
        <w:jc w:val="both"/>
        <w:rPr>
          <w:sz w:val="28"/>
          <w:szCs w:val="28"/>
        </w:rPr>
      </w:pPr>
    </w:p>
    <w:p w:rsidR="007A4030" w:rsidRDefault="0097508A" w:rsidP="007A4030">
      <w:pPr>
        <w:pStyle w:val="11"/>
        <w:tabs>
          <w:tab w:val="left" w:pos="567"/>
        </w:tabs>
        <w:ind w:left="0"/>
        <w:jc w:val="both"/>
        <w:rPr>
          <w:sz w:val="28"/>
          <w:szCs w:val="28"/>
        </w:rPr>
      </w:pPr>
      <w:r>
        <w:rPr>
          <w:sz w:val="28"/>
          <w:szCs w:val="28"/>
        </w:rPr>
        <w:tab/>
      </w:r>
      <w:r w:rsidR="00DC69A1">
        <w:rPr>
          <w:sz w:val="28"/>
          <w:szCs w:val="28"/>
        </w:rPr>
        <w:t>3</w:t>
      </w:r>
      <w:r w:rsidR="007A4030" w:rsidRPr="007721FA">
        <w:rPr>
          <w:sz w:val="28"/>
          <w:szCs w:val="28"/>
        </w:rPr>
        <w:t>.</w:t>
      </w:r>
      <w:r w:rsidR="00DC69A1">
        <w:rPr>
          <w:sz w:val="28"/>
          <w:szCs w:val="28"/>
        </w:rPr>
        <w:t>5</w:t>
      </w:r>
      <w:r w:rsidR="007A4030" w:rsidRPr="007721FA">
        <w:rPr>
          <w:sz w:val="28"/>
          <w:szCs w:val="28"/>
        </w:rPr>
        <w:t>. Претендент на получение надбавки вправе подать в комиссию в течение 3 дней с момента ознакомления с</w:t>
      </w:r>
      <w:r w:rsidR="00692516">
        <w:rPr>
          <w:sz w:val="28"/>
          <w:szCs w:val="28"/>
        </w:rPr>
        <w:t>о сводным</w:t>
      </w:r>
      <w:r w:rsidR="007A4030" w:rsidRPr="007721FA">
        <w:rPr>
          <w:sz w:val="28"/>
          <w:szCs w:val="28"/>
        </w:rPr>
        <w:t xml:space="preserve">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355D16" w:rsidRPr="007721FA" w:rsidRDefault="00355D16" w:rsidP="007A4030">
      <w:pPr>
        <w:pStyle w:val="11"/>
        <w:tabs>
          <w:tab w:val="left" w:pos="567"/>
        </w:tabs>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DC69A1">
        <w:rPr>
          <w:sz w:val="28"/>
          <w:szCs w:val="28"/>
        </w:rPr>
        <w:t>3</w:t>
      </w:r>
      <w:r w:rsidR="007A4030" w:rsidRPr="007721FA">
        <w:rPr>
          <w:sz w:val="28"/>
          <w:szCs w:val="28"/>
        </w:rPr>
        <w:t>.</w:t>
      </w:r>
      <w:r w:rsidR="00DC69A1">
        <w:rPr>
          <w:sz w:val="28"/>
          <w:szCs w:val="28"/>
        </w:rPr>
        <w:t>6</w:t>
      </w:r>
      <w:r w:rsidR="007A4030" w:rsidRPr="007721FA">
        <w:rPr>
          <w:sz w:val="28"/>
          <w:szCs w:val="28"/>
        </w:rPr>
        <w:t xml:space="preserve">. </w:t>
      </w:r>
      <w:r w:rsidR="00E14204">
        <w:rPr>
          <w:sz w:val="28"/>
          <w:szCs w:val="28"/>
        </w:rPr>
        <w:t xml:space="preserve"> Комиссия обязана в течение трёх</w:t>
      </w:r>
      <w:r w:rsidR="007A4030" w:rsidRPr="007721FA">
        <w:rPr>
          <w:sz w:val="28"/>
          <w:szCs w:val="28"/>
        </w:rPr>
        <w:t xml:space="preserve"> дней рассмотреть заявление претендента и дать письменное или устное (по желанию претендента) разъяснение.</w:t>
      </w:r>
    </w:p>
    <w:p w:rsidR="007A4030" w:rsidRPr="007721FA" w:rsidRDefault="007A4030" w:rsidP="007A4030">
      <w:pPr>
        <w:pStyle w:val="11"/>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DC69A1">
        <w:rPr>
          <w:sz w:val="28"/>
          <w:szCs w:val="28"/>
        </w:rPr>
        <w:t>3</w:t>
      </w:r>
      <w:r w:rsidR="007A4030" w:rsidRPr="007721FA">
        <w:rPr>
          <w:sz w:val="28"/>
          <w:szCs w:val="28"/>
        </w:rPr>
        <w:t>.</w:t>
      </w:r>
      <w:r w:rsidR="00DC69A1">
        <w:rPr>
          <w:sz w:val="28"/>
          <w:szCs w:val="28"/>
        </w:rPr>
        <w:t>7</w:t>
      </w:r>
      <w:r w:rsidR="007A4030" w:rsidRPr="007721FA">
        <w:rPr>
          <w:sz w:val="28"/>
          <w:szCs w:val="28"/>
        </w:rPr>
        <w:t xml:space="preserve">. </w:t>
      </w:r>
      <w:r w:rsidR="00692516">
        <w:rPr>
          <w:sz w:val="28"/>
          <w:szCs w:val="28"/>
        </w:rPr>
        <w:t>После согласования протокола с представительным органом работников учреждения (при отсутствии в учреждении профсоюзного органа с иным органом, представляющим интересы всех или большинства работников учреждения) директор учреждения издает приказ об установлении стимулирующих выплат (надбавок) педагогическим работникам</w:t>
      </w:r>
      <w:r w:rsidR="00DF4D4B">
        <w:rPr>
          <w:sz w:val="28"/>
          <w:szCs w:val="28"/>
        </w:rPr>
        <w:t xml:space="preserve"> Учреждения по результатам их рабо</w:t>
      </w:r>
      <w:r w:rsidR="00E14204">
        <w:rPr>
          <w:sz w:val="28"/>
          <w:szCs w:val="28"/>
        </w:rPr>
        <w:t>ты в установленный период</w:t>
      </w:r>
      <w:r w:rsidR="00DF4D4B">
        <w:rPr>
          <w:sz w:val="28"/>
          <w:szCs w:val="28"/>
        </w:rPr>
        <w:t>. Указанная надбавка ( стимулирующая выплата)</w:t>
      </w:r>
      <w:r w:rsidR="005307B5">
        <w:rPr>
          <w:sz w:val="28"/>
          <w:szCs w:val="28"/>
        </w:rPr>
        <w:t xml:space="preserve"> может</w:t>
      </w:r>
      <w:r w:rsidR="00DF4D4B">
        <w:rPr>
          <w:sz w:val="28"/>
          <w:szCs w:val="28"/>
        </w:rPr>
        <w:t xml:space="preserve"> </w:t>
      </w:r>
      <w:proofErr w:type="gramStart"/>
      <w:r w:rsidR="00DF4D4B">
        <w:rPr>
          <w:sz w:val="28"/>
          <w:szCs w:val="28"/>
        </w:rPr>
        <w:t>производится</w:t>
      </w:r>
      <w:proofErr w:type="gramEnd"/>
      <w:r w:rsidR="00DF4D4B">
        <w:rPr>
          <w:sz w:val="28"/>
          <w:szCs w:val="28"/>
        </w:rPr>
        <w:t xml:space="preserve"> ежемесячно одновременно с выплатой заработной платы.</w:t>
      </w:r>
    </w:p>
    <w:p w:rsidR="007A4030" w:rsidRPr="007721FA" w:rsidRDefault="007A4030" w:rsidP="007A4030">
      <w:pPr>
        <w:pStyle w:val="11"/>
        <w:ind w:left="0"/>
        <w:jc w:val="both"/>
        <w:rPr>
          <w:sz w:val="28"/>
          <w:szCs w:val="28"/>
        </w:rPr>
      </w:pPr>
    </w:p>
    <w:p w:rsidR="00C31F7B" w:rsidRPr="007721FA" w:rsidRDefault="00DC69A1" w:rsidP="00C31F7B">
      <w:pPr>
        <w:pStyle w:val="11"/>
        <w:ind w:left="0" w:firstLine="708"/>
        <w:jc w:val="both"/>
        <w:rPr>
          <w:sz w:val="28"/>
          <w:szCs w:val="28"/>
        </w:rPr>
      </w:pPr>
      <w:r>
        <w:rPr>
          <w:sz w:val="28"/>
          <w:szCs w:val="28"/>
        </w:rPr>
        <w:t>3</w:t>
      </w:r>
      <w:r w:rsidR="007A4030" w:rsidRPr="007721FA">
        <w:rPr>
          <w:sz w:val="28"/>
          <w:szCs w:val="28"/>
        </w:rPr>
        <w:t>.</w:t>
      </w:r>
      <w:r>
        <w:rPr>
          <w:sz w:val="28"/>
          <w:szCs w:val="28"/>
        </w:rPr>
        <w:t>8</w:t>
      </w:r>
      <w:r w:rsidR="007A4030" w:rsidRPr="007721FA">
        <w:rPr>
          <w:sz w:val="28"/>
          <w:szCs w:val="28"/>
        </w:rPr>
        <w:t xml:space="preserve">. </w:t>
      </w:r>
      <w:r w:rsidR="00C31F7B" w:rsidRPr="007721FA">
        <w:rPr>
          <w:sz w:val="28"/>
          <w:szCs w:val="28"/>
        </w:rPr>
        <w:t xml:space="preserve">Расчет размеров надбавки педагогическим работникам </w:t>
      </w:r>
      <w:r w:rsidR="00C31F7B">
        <w:rPr>
          <w:sz w:val="28"/>
          <w:szCs w:val="28"/>
        </w:rPr>
        <w:t>Учреждения</w:t>
      </w:r>
      <w:r w:rsidR="00C31F7B" w:rsidRPr="007721FA">
        <w:rPr>
          <w:sz w:val="28"/>
          <w:szCs w:val="28"/>
        </w:rPr>
        <w:t xml:space="preserve"> производится </w:t>
      </w:r>
      <w:r w:rsidR="00C31F7B">
        <w:rPr>
          <w:sz w:val="28"/>
          <w:szCs w:val="28"/>
        </w:rPr>
        <w:t>один раз в квартал по итогам работы.</w:t>
      </w:r>
    </w:p>
    <w:p w:rsidR="00DC69A1" w:rsidRDefault="00DC69A1" w:rsidP="0097508A">
      <w:pPr>
        <w:pStyle w:val="11"/>
        <w:ind w:left="0" w:firstLine="708"/>
        <w:jc w:val="both"/>
        <w:rPr>
          <w:sz w:val="28"/>
          <w:szCs w:val="28"/>
        </w:rPr>
      </w:pPr>
    </w:p>
    <w:p w:rsidR="007A4030" w:rsidRPr="007721FA" w:rsidRDefault="00DC69A1" w:rsidP="0097508A">
      <w:pPr>
        <w:pStyle w:val="11"/>
        <w:ind w:left="0" w:firstLine="708"/>
        <w:jc w:val="both"/>
        <w:rPr>
          <w:sz w:val="28"/>
          <w:szCs w:val="28"/>
        </w:rPr>
      </w:pPr>
      <w:r>
        <w:rPr>
          <w:sz w:val="28"/>
          <w:szCs w:val="28"/>
        </w:rPr>
        <w:t>3.9</w:t>
      </w:r>
      <w:r w:rsidR="007A4030" w:rsidRPr="007721FA">
        <w:rPr>
          <w:sz w:val="28"/>
          <w:szCs w:val="28"/>
        </w:rPr>
        <w:t>. Для определения размера стимулирующих надбавок комиссия производит подсчет баллов по максимально возможному количеству показателей каждого</w:t>
      </w:r>
      <w:r>
        <w:rPr>
          <w:sz w:val="28"/>
          <w:szCs w:val="28"/>
        </w:rPr>
        <w:t xml:space="preserve"> педагогического</w:t>
      </w:r>
      <w:r w:rsidR="007A4030" w:rsidRPr="007721FA">
        <w:rPr>
          <w:sz w:val="28"/>
          <w:szCs w:val="28"/>
        </w:rPr>
        <w:t xml:space="preserve"> работника за отчетный период. Вычисляется общая сумма баллов, полученных всеми работниками </w:t>
      </w:r>
      <w:r w:rsidR="00F63459">
        <w:rPr>
          <w:sz w:val="28"/>
          <w:szCs w:val="28"/>
        </w:rPr>
        <w:t>Учреждения</w:t>
      </w:r>
      <w:r w:rsidR="007A4030" w:rsidRPr="007721FA">
        <w:rPr>
          <w:sz w:val="28"/>
          <w:szCs w:val="28"/>
        </w:rPr>
        <w:t>. Размер</w:t>
      </w:r>
      <w:r w:rsidR="00E14204">
        <w:rPr>
          <w:sz w:val="28"/>
          <w:szCs w:val="28"/>
        </w:rPr>
        <w:t xml:space="preserve"> месячного</w:t>
      </w:r>
      <w:r w:rsidR="007A4030" w:rsidRPr="007721FA">
        <w:rPr>
          <w:sz w:val="28"/>
          <w:szCs w:val="28"/>
        </w:rPr>
        <w:t xml:space="preserve"> фонда стимулирующих выплат (не менее 20%), запланированных на отчетный период, делится на общую сумму баллов, в результате получается денежный эквивалент в рублях одного балла. Этот показатель умножается на индивидуальную сумму баллов каждого работ</w:t>
      </w:r>
      <w:r w:rsidR="00E14204">
        <w:rPr>
          <w:sz w:val="28"/>
          <w:szCs w:val="28"/>
        </w:rPr>
        <w:t>ника. В результате получается</w:t>
      </w:r>
      <w:r w:rsidR="007A4030" w:rsidRPr="007721FA">
        <w:rPr>
          <w:sz w:val="28"/>
          <w:szCs w:val="28"/>
        </w:rPr>
        <w:t xml:space="preserve"> размер надбавки каждому педагогическому работнику.</w:t>
      </w:r>
    </w:p>
    <w:p w:rsidR="007A4030" w:rsidRPr="007721FA" w:rsidRDefault="007A4030" w:rsidP="007A4030">
      <w:pPr>
        <w:pStyle w:val="11"/>
        <w:ind w:left="0"/>
        <w:jc w:val="both"/>
        <w:rPr>
          <w:sz w:val="28"/>
          <w:szCs w:val="28"/>
        </w:rPr>
      </w:pPr>
    </w:p>
    <w:p w:rsidR="007A4030" w:rsidRPr="007721FA" w:rsidRDefault="0097508A" w:rsidP="007A4030">
      <w:pPr>
        <w:tabs>
          <w:tab w:val="left" w:pos="567"/>
        </w:tabs>
        <w:jc w:val="both"/>
        <w:rPr>
          <w:sz w:val="28"/>
          <w:szCs w:val="28"/>
        </w:rPr>
      </w:pPr>
      <w:r>
        <w:rPr>
          <w:sz w:val="28"/>
          <w:szCs w:val="28"/>
        </w:rPr>
        <w:tab/>
      </w:r>
      <w:r w:rsidR="00DC69A1">
        <w:rPr>
          <w:sz w:val="28"/>
          <w:szCs w:val="28"/>
        </w:rPr>
        <w:t>3</w:t>
      </w:r>
      <w:r w:rsidR="007A4030" w:rsidRPr="007721FA">
        <w:rPr>
          <w:sz w:val="28"/>
          <w:szCs w:val="28"/>
        </w:rPr>
        <w:t>.</w:t>
      </w:r>
      <w:r w:rsidR="00DC69A1">
        <w:rPr>
          <w:sz w:val="28"/>
          <w:szCs w:val="28"/>
        </w:rPr>
        <w:t>10</w:t>
      </w:r>
      <w:r w:rsidR="007A4030" w:rsidRPr="007721FA">
        <w:rPr>
          <w:sz w:val="28"/>
          <w:szCs w:val="28"/>
        </w:rPr>
        <w:t>. Размер надбавки, установленный педагогическому работнику, может быть изменен как в сторону увеличения, или уменьшения, так и отменен в случае изменения оснований для их установления</w:t>
      </w:r>
      <w:r w:rsidR="003E08B2">
        <w:rPr>
          <w:sz w:val="28"/>
          <w:szCs w:val="28"/>
        </w:rPr>
        <w:t>, улучшения</w:t>
      </w:r>
      <w:r w:rsidR="007A4030" w:rsidRPr="007721FA">
        <w:rPr>
          <w:sz w:val="28"/>
          <w:szCs w:val="28"/>
        </w:rPr>
        <w:t xml:space="preserve"> или ухудшения качества исполняемой работы.</w:t>
      </w:r>
    </w:p>
    <w:p w:rsidR="007A4030" w:rsidRPr="007721FA" w:rsidRDefault="007A4030" w:rsidP="007A4030">
      <w:pPr>
        <w:jc w:val="both"/>
        <w:rPr>
          <w:sz w:val="28"/>
          <w:szCs w:val="28"/>
        </w:rPr>
      </w:pPr>
    </w:p>
    <w:p w:rsidR="006F2884" w:rsidRDefault="0097508A" w:rsidP="007A4030">
      <w:pPr>
        <w:pStyle w:val="11"/>
        <w:tabs>
          <w:tab w:val="left" w:pos="567"/>
        </w:tabs>
        <w:ind w:left="0"/>
        <w:jc w:val="both"/>
        <w:rPr>
          <w:sz w:val="28"/>
          <w:szCs w:val="28"/>
        </w:rPr>
      </w:pPr>
      <w:r>
        <w:rPr>
          <w:sz w:val="28"/>
          <w:szCs w:val="28"/>
        </w:rPr>
        <w:lastRenderedPageBreak/>
        <w:tab/>
      </w:r>
    </w:p>
    <w:p w:rsidR="007A4030" w:rsidRPr="007721FA" w:rsidRDefault="00DC69A1" w:rsidP="006F2884">
      <w:pPr>
        <w:pStyle w:val="11"/>
        <w:tabs>
          <w:tab w:val="left" w:pos="567"/>
        </w:tabs>
        <w:ind w:left="0" w:firstLine="709"/>
        <w:jc w:val="both"/>
        <w:rPr>
          <w:sz w:val="28"/>
          <w:szCs w:val="28"/>
        </w:rPr>
      </w:pPr>
      <w:r>
        <w:rPr>
          <w:sz w:val="28"/>
          <w:szCs w:val="28"/>
        </w:rPr>
        <w:t>3</w:t>
      </w:r>
      <w:r w:rsidR="007A4030" w:rsidRPr="007721FA">
        <w:rPr>
          <w:sz w:val="28"/>
          <w:szCs w:val="28"/>
        </w:rPr>
        <w:t>.</w:t>
      </w:r>
      <w:r>
        <w:rPr>
          <w:sz w:val="28"/>
          <w:szCs w:val="28"/>
        </w:rPr>
        <w:t>11</w:t>
      </w:r>
      <w:r w:rsidR="007A4030" w:rsidRPr="007721FA">
        <w:rPr>
          <w:sz w:val="28"/>
          <w:szCs w:val="28"/>
        </w:rPr>
        <w:t>. Установление, повышение или уменьшение с</w:t>
      </w:r>
      <w:r w:rsidR="00E14204">
        <w:rPr>
          <w:sz w:val="28"/>
          <w:szCs w:val="28"/>
        </w:rPr>
        <w:t>тимулирующих выплат утверждается</w:t>
      </w:r>
      <w:r w:rsidR="007A4030" w:rsidRPr="007721FA">
        <w:rPr>
          <w:sz w:val="28"/>
          <w:szCs w:val="28"/>
        </w:rPr>
        <w:t xml:space="preserve"> приказом директора </w:t>
      </w:r>
      <w:r w:rsidR="00F63459">
        <w:rPr>
          <w:sz w:val="28"/>
          <w:szCs w:val="28"/>
        </w:rPr>
        <w:t>Учреждения</w:t>
      </w:r>
      <w:r w:rsidR="007A4030" w:rsidRPr="007721FA">
        <w:rPr>
          <w:sz w:val="28"/>
          <w:szCs w:val="28"/>
        </w:rPr>
        <w:t xml:space="preserve"> согласно расчетам.</w:t>
      </w:r>
    </w:p>
    <w:p w:rsidR="007A4030" w:rsidRPr="007721FA" w:rsidRDefault="007A4030" w:rsidP="007A4030">
      <w:pPr>
        <w:pStyle w:val="11"/>
        <w:ind w:left="0"/>
        <w:jc w:val="both"/>
        <w:rPr>
          <w:sz w:val="28"/>
          <w:szCs w:val="28"/>
        </w:rPr>
      </w:pPr>
    </w:p>
    <w:p w:rsidR="0097508A" w:rsidRPr="008900D8" w:rsidRDefault="006F2884" w:rsidP="0097508A">
      <w:pPr>
        <w:ind w:firstLine="708"/>
        <w:jc w:val="both"/>
        <w:rPr>
          <w:rFonts w:cs="Times New Roman"/>
          <w:sz w:val="28"/>
          <w:szCs w:val="28"/>
        </w:rPr>
      </w:pPr>
      <w:r>
        <w:rPr>
          <w:sz w:val="28"/>
          <w:szCs w:val="28"/>
        </w:rPr>
        <w:t>3.12</w:t>
      </w:r>
      <w:r w:rsidR="007A4030" w:rsidRPr="007721FA">
        <w:rPr>
          <w:sz w:val="28"/>
          <w:szCs w:val="28"/>
        </w:rPr>
        <w:t xml:space="preserve">. </w:t>
      </w:r>
      <w:r w:rsidR="0097508A" w:rsidRPr="008900D8">
        <w:rPr>
          <w:rFonts w:cs="Times New Roman"/>
          <w:sz w:val="28"/>
          <w:szCs w:val="28"/>
        </w:rPr>
        <w:t>Претендовать на выплату надбавки не могут:</w:t>
      </w:r>
    </w:p>
    <w:p w:rsidR="0097508A" w:rsidRPr="008900D8" w:rsidRDefault="0097508A" w:rsidP="0097508A">
      <w:pPr>
        <w:jc w:val="both"/>
        <w:rPr>
          <w:rFonts w:cs="Times New Roman"/>
          <w:sz w:val="28"/>
          <w:szCs w:val="28"/>
        </w:rPr>
      </w:pPr>
      <w:r w:rsidRPr="008900D8">
        <w:rPr>
          <w:rFonts w:cs="Times New Roman"/>
          <w:sz w:val="28"/>
          <w:szCs w:val="28"/>
        </w:rPr>
        <w:t>- педагогические работники учреждения, принятые на работу по внешнему совместительству;</w:t>
      </w:r>
    </w:p>
    <w:p w:rsidR="0097508A" w:rsidRDefault="0097508A" w:rsidP="0097508A">
      <w:pPr>
        <w:jc w:val="both"/>
        <w:rPr>
          <w:rFonts w:cs="Times New Roman"/>
          <w:sz w:val="28"/>
          <w:szCs w:val="28"/>
        </w:rPr>
      </w:pPr>
      <w:r w:rsidRPr="008900D8">
        <w:rPr>
          <w:rFonts w:cs="Times New Roman"/>
          <w:sz w:val="28"/>
          <w:szCs w:val="28"/>
        </w:rPr>
        <w:t>- педагогические работники учреждения, имеющие неснятые дисциплинарные в</w:t>
      </w:r>
      <w:r w:rsidR="00E14204">
        <w:rPr>
          <w:rFonts w:cs="Times New Roman"/>
          <w:sz w:val="28"/>
          <w:szCs w:val="28"/>
        </w:rPr>
        <w:t>зыскания лишаются:</w:t>
      </w:r>
    </w:p>
    <w:p w:rsidR="00E14204" w:rsidRDefault="00E14204" w:rsidP="0097508A">
      <w:pPr>
        <w:jc w:val="both"/>
        <w:rPr>
          <w:rFonts w:cs="Times New Roman"/>
          <w:sz w:val="28"/>
          <w:szCs w:val="28"/>
        </w:rPr>
      </w:pPr>
      <w:r>
        <w:rPr>
          <w:rFonts w:cs="Times New Roman"/>
          <w:sz w:val="28"/>
          <w:szCs w:val="28"/>
        </w:rPr>
        <w:t xml:space="preserve">       -за замечания-25%(дорожной карты)</w:t>
      </w:r>
    </w:p>
    <w:p w:rsidR="00E14204" w:rsidRDefault="00E14204" w:rsidP="0097508A">
      <w:pPr>
        <w:jc w:val="both"/>
        <w:rPr>
          <w:rFonts w:cs="Times New Roman"/>
          <w:sz w:val="28"/>
          <w:szCs w:val="28"/>
        </w:rPr>
      </w:pPr>
      <w:r>
        <w:rPr>
          <w:rFonts w:cs="Times New Roman"/>
          <w:sz w:val="28"/>
          <w:szCs w:val="28"/>
        </w:rPr>
        <w:t xml:space="preserve">       -за выговор-50%(дорожной карты)</w:t>
      </w:r>
    </w:p>
    <w:p w:rsidR="007A4030" w:rsidRPr="007721FA" w:rsidRDefault="007A4030" w:rsidP="007A4030">
      <w:pPr>
        <w:pStyle w:val="11"/>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DC69A1">
        <w:rPr>
          <w:sz w:val="28"/>
          <w:szCs w:val="28"/>
        </w:rPr>
        <w:t>4</w:t>
      </w:r>
      <w:r w:rsidR="007A4030" w:rsidRPr="007721FA">
        <w:rPr>
          <w:sz w:val="28"/>
          <w:szCs w:val="28"/>
        </w:rPr>
        <w:t>.</w:t>
      </w:r>
      <w:r w:rsidR="00DC69A1">
        <w:rPr>
          <w:sz w:val="28"/>
          <w:szCs w:val="28"/>
        </w:rPr>
        <w:t>1</w:t>
      </w:r>
      <w:r w:rsidR="007A4030" w:rsidRPr="007721FA">
        <w:rPr>
          <w:sz w:val="28"/>
          <w:szCs w:val="28"/>
        </w:rPr>
        <w:t>.</w:t>
      </w:r>
      <w:r>
        <w:rPr>
          <w:sz w:val="28"/>
          <w:szCs w:val="28"/>
        </w:rPr>
        <w:t xml:space="preserve"> </w:t>
      </w:r>
      <w:r w:rsidR="007A4030" w:rsidRPr="007721FA">
        <w:rPr>
          <w:sz w:val="28"/>
          <w:szCs w:val="28"/>
        </w:rPr>
        <w:t xml:space="preserve">Показатели </w:t>
      </w:r>
      <w:proofErr w:type="gramStart"/>
      <w:r w:rsidR="007A4030" w:rsidRPr="00112BB5">
        <w:rPr>
          <w:sz w:val="28"/>
          <w:szCs w:val="28"/>
        </w:rPr>
        <w:t>оценки</w:t>
      </w:r>
      <w:r w:rsidR="007A4030" w:rsidRPr="007721FA">
        <w:rPr>
          <w:sz w:val="28"/>
          <w:szCs w:val="28"/>
        </w:rPr>
        <w:t xml:space="preserve"> эффективности деятельности педагогических работников </w:t>
      </w:r>
      <w:r w:rsidR="00F63459">
        <w:rPr>
          <w:sz w:val="28"/>
          <w:szCs w:val="28"/>
        </w:rPr>
        <w:t>Учреждения</w:t>
      </w:r>
      <w:proofErr w:type="gramEnd"/>
      <w:r w:rsidR="007A4030" w:rsidRPr="007721FA">
        <w:rPr>
          <w:sz w:val="28"/>
          <w:szCs w:val="28"/>
        </w:rPr>
        <w:t>:</w:t>
      </w:r>
    </w:p>
    <w:p w:rsidR="006F2884" w:rsidRDefault="006F2884" w:rsidP="00355D16">
      <w:pPr>
        <w:pStyle w:val="11"/>
        <w:ind w:left="0"/>
        <w:jc w:val="center"/>
        <w:rPr>
          <w:b/>
          <w:sz w:val="28"/>
          <w:szCs w:val="28"/>
        </w:rPr>
      </w:pPr>
    </w:p>
    <w:p w:rsidR="006F2884" w:rsidRDefault="006F2884" w:rsidP="00355D16">
      <w:pPr>
        <w:pStyle w:val="11"/>
        <w:ind w:left="0"/>
        <w:jc w:val="center"/>
        <w:rPr>
          <w:b/>
          <w:sz w:val="28"/>
          <w:szCs w:val="28"/>
        </w:rPr>
      </w:pPr>
    </w:p>
    <w:p w:rsidR="007A4030" w:rsidRDefault="00D12CDE" w:rsidP="00355D16">
      <w:pPr>
        <w:pStyle w:val="11"/>
        <w:ind w:left="0"/>
        <w:jc w:val="center"/>
        <w:rPr>
          <w:b/>
          <w:sz w:val="28"/>
          <w:szCs w:val="28"/>
        </w:rPr>
      </w:pPr>
      <w:r w:rsidRPr="00D12CDE">
        <w:rPr>
          <w:b/>
          <w:sz w:val="28"/>
          <w:szCs w:val="28"/>
        </w:rPr>
        <w:t>Тренер</w:t>
      </w:r>
      <w:r w:rsidR="007903E3">
        <w:rPr>
          <w:b/>
          <w:sz w:val="28"/>
          <w:szCs w:val="28"/>
        </w:rPr>
        <w:t xml:space="preserve"> </w:t>
      </w:r>
      <w:r w:rsidR="006F2884">
        <w:rPr>
          <w:b/>
          <w:sz w:val="28"/>
          <w:szCs w:val="28"/>
        </w:rPr>
        <w:t>–</w:t>
      </w:r>
      <w:r w:rsidR="007903E3">
        <w:rPr>
          <w:b/>
          <w:sz w:val="28"/>
          <w:szCs w:val="28"/>
        </w:rPr>
        <w:t xml:space="preserve"> </w:t>
      </w:r>
      <w:r w:rsidRPr="00D12CDE">
        <w:rPr>
          <w:b/>
          <w:sz w:val="28"/>
          <w:szCs w:val="28"/>
        </w:rPr>
        <w:t>преподаватель</w:t>
      </w:r>
    </w:p>
    <w:p w:rsidR="006F2884" w:rsidRDefault="006F2884" w:rsidP="00355D16">
      <w:pPr>
        <w:pStyle w:val="11"/>
        <w:ind w:left="0"/>
        <w:jc w:val="center"/>
        <w:rPr>
          <w:b/>
          <w:sz w:val="28"/>
          <w:szCs w:val="28"/>
        </w:rPr>
      </w:pPr>
    </w:p>
    <w:p w:rsidR="006F2884" w:rsidRPr="00D12CDE" w:rsidRDefault="006F2884" w:rsidP="00355D16">
      <w:pPr>
        <w:pStyle w:val="11"/>
        <w:ind w:left="0"/>
        <w:jc w:val="center"/>
        <w:rPr>
          <w:b/>
          <w:sz w:val="28"/>
          <w:szCs w:val="28"/>
        </w:rPr>
      </w:pPr>
    </w:p>
    <w:tbl>
      <w:tblPr>
        <w:tblStyle w:val="aa"/>
        <w:tblW w:w="0" w:type="auto"/>
        <w:tblLayout w:type="fixed"/>
        <w:tblLook w:val="04A0"/>
      </w:tblPr>
      <w:tblGrid>
        <w:gridCol w:w="857"/>
        <w:gridCol w:w="7202"/>
        <w:gridCol w:w="1621"/>
      </w:tblGrid>
      <w:tr w:rsidR="00DC69A1" w:rsidRPr="007721FA" w:rsidTr="009F2B95">
        <w:trPr>
          <w:trHeight w:val="966"/>
        </w:trPr>
        <w:tc>
          <w:tcPr>
            <w:tcW w:w="857" w:type="dxa"/>
          </w:tcPr>
          <w:p w:rsidR="00DC69A1" w:rsidRPr="007721FA" w:rsidRDefault="00DC69A1" w:rsidP="00A1306E">
            <w:pPr>
              <w:pStyle w:val="11"/>
              <w:ind w:left="0"/>
              <w:jc w:val="both"/>
              <w:rPr>
                <w:sz w:val="28"/>
                <w:szCs w:val="28"/>
              </w:rPr>
            </w:pPr>
            <w:r w:rsidRPr="007721FA">
              <w:rPr>
                <w:sz w:val="28"/>
                <w:szCs w:val="28"/>
              </w:rPr>
              <w:t>№№</w:t>
            </w:r>
          </w:p>
          <w:p w:rsidR="00DC69A1" w:rsidRPr="007721FA" w:rsidRDefault="00DC69A1" w:rsidP="00A1306E">
            <w:pPr>
              <w:pStyle w:val="11"/>
              <w:ind w:left="0"/>
              <w:jc w:val="both"/>
              <w:rPr>
                <w:sz w:val="28"/>
                <w:szCs w:val="28"/>
              </w:rPr>
            </w:pPr>
            <w:proofErr w:type="spellStart"/>
            <w:proofErr w:type="gramStart"/>
            <w:r w:rsidRPr="007721FA">
              <w:rPr>
                <w:sz w:val="28"/>
                <w:szCs w:val="28"/>
              </w:rPr>
              <w:t>п</w:t>
            </w:r>
            <w:proofErr w:type="spellEnd"/>
            <w:proofErr w:type="gramEnd"/>
            <w:r w:rsidRPr="007721FA">
              <w:rPr>
                <w:sz w:val="28"/>
                <w:szCs w:val="28"/>
              </w:rPr>
              <w:t>/</w:t>
            </w:r>
            <w:proofErr w:type="spellStart"/>
            <w:r w:rsidRPr="007721FA">
              <w:rPr>
                <w:sz w:val="28"/>
                <w:szCs w:val="28"/>
              </w:rPr>
              <w:t>п</w:t>
            </w:r>
            <w:proofErr w:type="spellEnd"/>
          </w:p>
        </w:tc>
        <w:tc>
          <w:tcPr>
            <w:tcW w:w="7202" w:type="dxa"/>
          </w:tcPr>
          <w:p w:rsidR="00DC69A1" w:rsidRPr="007224AD" w:rsidRDefault="00DC69A1" w:rsidP="00A1306E">
            <w:pPr>
              <w:pStyle w:val="11"/>
              <w:ind w:left="0"/>
              <w:jc w:val="center"/>
              <w:rPr>
                <w:sz w:val="28"/>
                <w:szCs w:val="28"/>
              </w:rPr>
            </w:pPr>
            <w:r w:rsidRPr="007224AD">
              <w:rPr>
                <w:sz w:val="28"/>
                <w:szCs w:val="28"/>
              </w:rPr>
              <w:t>Критерии оценки</w:t>
            </w:r>
          </w:p>
        </w:tc>
        <w:tc>
          <w:tcPr>
            <w:tcW w:w="1621" w:type="dxa"/>
          </w:tcPr>
          <w:p w:rsidR="00DC69A1" w:rsidRPr="007224AD" w:rsidRDefault="00DC69A1" w:rsidP="00A1306E">
            <w:pPr>
              <w:pStyle w:val="11"/>
              <w:ind w:left="0"/>
              <w:jc w:val="both"/>
              <w:rPr>
                <w:sz w:val="28"/>
                <w:szCs w:val="28"/>
              </w:rPr>
            </w:pPr>
            <w:r w:rsidRPr="007224AD">
              <w:rPr>
                <w:sz w:val="28"/>
                <w:szCs w:val="28"/>
              </w:rPr>
              <w:t>Кол-во баллов</w:t>
            </w:r>
          </w:p>
        </w:tc>
      </w:tr>
      <w:tr w:rsidR="007224AD" w:rsidRPr="007721FA" w:rsidTr="009F2B95">
        <w:trPr>
          <w:trHeight w:val="2022"/>
        </w:trPr>
        <w:tc>
          <w:tcPr>
            <w:tcW w:w="857" w:type="dxa"/>
          </w:tcPr>
          <w:p w:rsidR="007224AD" w:rsidRPr="007721FA" w:rsidRDefault="007224AD" w:rsidP="00A1306E">
            <w:pPr>
              <w:pStyle w:val="11"/>
              <w:ind w:left="0"/>
              <w:jc w:val="both"/>
              <w:rPr>
                <w:sz w:val="28"/>
                <w:szCs w:val="28"/>
              </w:rPr>
            </w:pPr>
            <w:r w:rsidRPr="007721FA">
              <w:rPr>
                <w:sz w:val="28"/>
                <w:szCs w:val="28"/>
              </w:rPr>
              <w:t>1.</w:t>
            </w:r>
          </w:p>
        </w:tc>
        <w:tc>
          <w:tcPr>
            <w:tcW w:w="7202" w:type="dxa"/>
          </w:tcPr>
          <w:p w:rsidR="007224AD" w:rsidRDefault="007224AD" w:rsidP="00F5524E">
            <w:pPr>
              <w:jc w:val="both"/>
              <w:rPr>
                <w:rFonts w:cs="Times New Roman"/>
                <w:sz w:val="28"/>
                <w:szCs w:val="28"/>
              </w:rPr>
            </w:pPr>
            <w:r w:rsidRPr="007224AD">
              <w:rPr>
                <w:rFonts w:cs="Times New Roman"/>
                <w:sz w:val="28"/>
                <w:szCs w:val="28"/>
              </w:rPr>
              <w:t xml:space="preserve"> </w:t>
            </w:r>
            <w:r w:rsidR="00F5524E">
              <w:rPr>
                <w:rFonts w:cs="Times New Roman"/>
                <w:sz w:val="28"/>
                <w:szCs w:val="28"/>
              </w:rPr>
              <w:t>Учебная нагрузка:</w:t>
            </w:r>
          </w:p>
          <w:p w:rsidR="00F5524E" w:rsidRDefault="00F5524E" w:rsidP="00F5524E">
            <w:pPr>
              <w:pStyle w:val="a7"/>
              <w:numPr>
                <w:ilvl w:val="0"/>
                <w:numId w:val="31"/>
              </w:numPr>
              <w:jc w:val="both"/>
              <w:rPr>
                <w:rFonts w:cs="Times New Roman"/>
                <w:sz w:val="28"/>
                <w:szCs w:val="28"/>
              </w:rPr>
            </w:pPr>
            <w:r>
              <w:rPr>
                <w:rFonts w:cs="Times New Roman"/>
                <w:sz w:val="28"/>
                <w:szCs w:val="28"/>
              </w:rPr>
              <w:t>Менее 18 часов</w:t>
            </w:r>
          </w:p>
          <w:p w:rsidR="00F5524E" w:rsidRDefault="00F5524E" w:rsidP="00F5524E">
            <w:pPr>
              <w:pStyle w:val="a7"/>
              <w:numPr>
                <w:ilvl w:val="0"/>
                <w:numId w:val="31"/>
              </w:numPr>
              <w:jc w:val="both"/>
              <w:rPr>
                <w:rFonts w:cs="Times New Roman"/>
                <w:sz w:val="28"/>
                <w:szCs w:val="28"/>
              </w:rPr>
            </w:pPr>
            <w:r>
              <w:rPr>
                <w:rFonts w:cs="Times New Roman"/>
                <w:sz w:val="28"/>
                <w:szCs w:val="28"/>
              </w:rPr>
              <w:t>18 часов</w:t>
            </w:r>
          </w:p>
          <w:p w:rsidR="00F5524E" w:rsidRDefault="00F5524E" w:rsidP="00F5524E">
            <w:pPr>
              <w:pStyle w:val="a7"/>
              <w:numPr>
                <w:ilvl w:val="0"/>
                <w:numId w:val="31"/>
              </w:numPr>
              <w:jc w:val="both"/>
              <w:rPr>
                <w:rFonts w:cs="Times New Roman"/>
                <w:sz w:val="28"/>
                <w:szCs w:val="28"/>
              </w:rPr>
            </w:pPr>
            <w:r>
              <w:rPr>
                <w:rFonts w:cs="Times New Roman"/>
                <w:sz w:val="28"/>
                <w:szCs w:val="28"/>
              </w:rPr>
              <w:t>18 часов – 27 часов</w:t>
            </w:r>
          </w:p>
          <w:p w:rsidR="00F5524E" w:rsidRDefault="00F5524E" w:rsidP="00F5524E">
            <w:pPr>
              <w:pStyle w:val="a7"/>
              <w:numPr>
                <w:ilvl w:val="0"/>
                <w:numId w:val="31"/>
              </w:numPr>
              <w:jc w:val="both"/>
              <w:rPr>
                <w:rFonts w:cs="Times New Roman"/>
                <w:sz w:val="28"/>
                <w:szCs w:val="28"/>
              </w:rPr>
            </w:pPr>
            <w:r>
              <w:rPr>
                <w:rFonts w:cs="Times New Roman"/>
                <w:sz w:val="28"/>
                <w:szCs w:val="28"/>
              </w:rPr>
              <w:t>27 часов – 36 часов</w:t>
            </w:r>
          </w:p>
          <w:p w:rsidR="00F5524E" w:rsidRPr="00F5524E" w:rsidRDefault="00F5524E" w:rsidP="00F5524E">
            <w:pPr>
              <w:pStyle w:val="a7"/>
              <w:numPr>
                <w:ilvl w:val="0"/>
                <w:numId w:val="31"/>
              </w:numPr>
              <w:jc w:val="both"/>
              <w:rPr>
                <w:rFonts w:cs="Times New Roman"/>
                <w:sz w:val="28"/>
                <w:szCs w:val="28"/>
              </w:rPr>
            </w:pPr>
            <w:r>
              <w:rPr>
                <w:rFonts w:cs="Times New Roman"/>
                <w:sz w:val="28"/>
                <w:szCs w:val="28"/>
              </w:rPr>
              <w:t>36 часов и более</w:t>
            </w:r>
          </w:p>
        </w:tc>
        <w:tc>
          <w:tcPr>
            <w:tcW w:w="1621" w:type="dxa"/>
          </w:tcPr>
          <w:p w:rsidR="007224AD" w:rsidRPr="007224AD" w:rsidRDefault="007224AD" w:rsidP="008D13C7">
            <w:pPr>
              <w:pStyle w:val="11"/>
              <w:ind w:left="0"/>
              <w:jc w:val="both"/>
              <w:rPr>
                <w:sz w:val="28"/>
                <w:szCs w:val="28"/>
              </w:rPr>
            </w:pPr>
          </w:p>
          <w:p w:rsidR="00C17F86" w:rsidRDefault="00F5524E" w:rsidP="008D13C7">
            <w:pPr>
              <w:jc w:val="center"/>
              <w:rPr>
                <w:rFonts w:cs="Times New Roman"/>
                <w:sz w:val="28"/>
                <w:szCs w:val="28"/>
              </w:rPr>
            </w:pPr>
            <w:r>
              <w:rPr>
                <w:rFonts w:cs="Times New Roman"/>
                <w:sz w:val="28"/>
                <w:szCs w:val="28"/>
              </w:rPr>
              <w:t>1</w:t>
            </w:r>
          </w:p>
          <w:p w:rsidR="00F5524E" w:rsidRDefault="00F5524E" w:rsidP="008D13C7">
            <w:pPr>
              <w:jc w:val="center"/>
              <w:rPr>
                <w:rFonts w:cs="Times New Roman"/>
                <w:sz w:val="28"/>
                <w:szCs w:val="28"/>
              </w:rPr>
            </w:pPr>
            <w:r>
              <w:rPr>
                <w:rFonts w:cs="Times New Roman"/>
                <w:sz w:val="28"/>
                <w:szCs w:val="28"/>
              </w:rPr>
              <w:t>2</w:t>
            </w:r>
          </w:p>
          <w:p w:rsidR="00F5524E" w:rsidRDefault="00F5524E" w:rsidP="008D13C7">
            <w:pPr>
              <w:jc w:val="center"/>
              <w:rPr>
                <w:rFonts w:cs="Times New Roman"/>
                <w:sz w:val="28"/>
                <w:szCs w:val="28"/>
              </w:rPr>
            </w:pPr>
            <w:r>
              <w:rPr>
                <w:rFonts w:cs="Times New Roman"/>
                <w:sz w:val="28"/>
                <w:szCs w:val="28"/>
              </w:rPr>
              <w:t>3</w:t>
            </w:r>
          </w:p>
          <w:p w:rsidR="00F5524E" w:rsidRDefault="00F5524E" w:rsidP="008D13C7">
            <w:pPr>
              <w:jc w:val="center"/>
              <w:rPr>
                <w:rFonts w:cs="Times New Roman"/>
                <w:sz w:val="28"/>
                <w:szCs w:val="28"/>
              </w:rPr>
            </w:pPr>
            <w:r>
              <w:rPr>
                <w:rFonts w:cs="Times New Roman"/>
                <w:sz w:val="28"/>
                <w:szCs w:val="28"/>
              </w:rPr>
              <w:t>4</w:t>
            </w:r>
          </w:p>
          <w:p w:rsidR="00F5524E" w:rsidRDefault="00F5524E" w:rsidP="008D13C7">
            <w:pPr>
              <w:jc w:val="center"/>
              <w:rPr>
                <w:rFonts w:cs="Times New Roman"/>
                <w:sz w:val="28"/>
                <w:szCs w:val="28"/>
              </w:rPr>
            </w:pPr>
            <w:r>
              <w:rPr>
                <w:rFonts w:cs="Times New Roman"/>
                <w:sz w:val="28"/>
                <w:szCs w:val="28"/>
              </w:rPr>
              <w:t>5</w:t>
            </w:r>
          </w:p>
          <w:p w:rsidR="00C17F86" w:rsidRPr="007224AD" w:rsidRDefault="00C17F86" w:rsidP="008D13C7">
            <w:pPr>
              <w:jc w:val="center"/>
              <w:rPr>
                <w:rFonts w:cs="Times New Roman"/>
                <w:sz w:val="28"/>
                <w:szCs w:val="28"/>
              </w:rPr>
            </w:pPr>
          </w:p>
        </w:tc>
      </w:tr>
      <w:tr w:rsidR="007224AD" w:rsidRPr="007721FA" w:rsidTr="007224AD">
        <w:trPr>
          <w:trHeight w:val="1957"/>
        </w:trPr>
        <w:tc>
          <w:tcPr>
            <w:tcW w:w="857" w:type="dxa"/>
          </w:tcPr>
          <w:p w:rsidR="007224AD" w:rsidRPr="007721FA" w:rsidRDefault="007224AD" w:rsidP="00A1306E">
            <w:pPr>
              <w:pStyle w:val="11"/>
              <w:ind w:left="0"/>
              <w:jc w:val="both"/>
              <w:rPr>
                <w:sz w:val="28"/>
                <w:szCs w:val="28"/>
              </w:rPr>
            </w:pPr>
            <w:r w:rsidRPr="007721FA">
              <w:rPr>
                <w:sz w:val="28"/>
                <w:szCs w:val="28"/>
              </w:rPr>
              <w:t>2.</w:t>
            </w:r>
          </w:p>
        </w:tc>
        <w:tc>
          <w:tcPr>
            <w:tcW w:w="7202" w:type="dxa"/>
          </w:tcPr>
          <w:p w:rsidR="00F5524E" w:rsidRPr="007224AD" w:rsidRDefault="00F5524E" w:rsidP="00F5524E">
            <w:pPr>
              <w:jc w:val="both"/>
              <w:rPr>
                <w:rFonts w:cs="Times New Roman"/>
                <w:sz w:val="28"/>
                <w:szCs w:val="28"/>
              </w:rPr>
            </w:pPr>
            <w:r w:rsidRPr="007224AD">
              <w:rPr>
                <w:rFonts w:cs="Times New Roman"/>
                <w:sz w:val="28"/>
                <w:szCs w:val="28"/>
              </w:rPr>
              <w:t>Сох</w:t>
            </w:r>
            <w:r>
              <w:rPr>
                <w:rFonts w:cs="Times New Roman"/>
                <w:sz w:val="28"/>
                <w:szCs w:val="28"/>
              </w:rPr>
              <w:t>ранность контингента учащихся</w:t>
            </w:r>
          </w:p>
          <w:p w:rsidR="00F5524E" w:rsidRPr="007224AD" w:rsidRDefault="00F5524E" w:rsidP="00F5524E">
            <w:pPr>
              <w:jc w:val="both"/>
              <w:rPr>
                <w:rFonts w:cs="Times New Roman"/>
                <w:sz w:val="28"/>
                <w:szCs w:val="28"/>
              </w:rPr>
            </w:pPr>
            <w:r w:rsidRPr="007224AD">
              <w:rPr>
                <w:rFonts w:cs="Times New Roman"/>
                <w:sz w:val="28"/>
                <w:szCs w:val="28"/>
              </w:rPr>
              <w:t xml:space="preserve">от первоначального комплектования </w:t>
            </w:r>
          </w:p>
          <w:p w:rsidR="00F5524E" w:rsidRPr="007224AD" w:rsidRDefault="00F5524E" w:rsidP="00F5524E">
            <w:pPr>
              <w:pStyle w:val="a7"/>
              <w:widowControl/>
              <w:numPr>
                <w:ilvl w:val="0"/>
                <w:numId w:val="13"/>
              </w:numPr>
              <w:suppressAutoHyphens w:val="0"/>
              <w:jc w:val="both"/>
              <w:rPr>
                <w:rFonts w:cs="Times New Roman"/>
                <w:sz w:val="28"/>
                <w:szCs w:val="28"/>
              </w:rPr>
            </w:pPr>
            <w:r>
              <w:rPr>
                <w:rFonts w:cs="Times New Roman"/>
                <w:sz w:val="28"/>
                <w:szCs w:val="28"/>
              </w:rPr>
              <w:t>100- 90</w:t>
            </w:r>
            <w:r w:rsidRPr="007224AD">
              <w:rPr>
                <w:rFonts w:cs="Times New Roman"/>
                <w:sz w:val="28"/>
                <w:szCs w:val="28"/>
              </w:rPr>
              <w:t xml:space="preserve"> %   </w:t>
            </w:r>
          </w:p>
          <w:p w:rsidR="00F5524E" w:rsidRPr="007224AD" w:rsidRDefault="00F5524E" w:rsidP="00F5524E">
            <w:pPr>
              <w:pStyle w:val="a7"/>
              <w:widowControl/>
              <w:numPr>
                <w:ilvl w:val="0"/>
                <w:numId w:val="13"/>
              </w:numPr>
              <w:suppressAutoHyphens w:val="0"/>
              <w:jc w:val="both"/>
              <w:rPr>
                <w:rFonts w:cs="Times New Roman"/>
                <w:sz w:val="28"/>
                <w:szCs w:val="28"/>
              </w:rPr>
            </w:pPr>
            <w:r>
              <w:rPr>
                <w:rFonts w:cs="Times New Roman"/>
                <w:sz w:val="28"/>
                <w:szCs w:val="28"/>
              </w:rPr>
              <w:t>90- 8</w:t>
            </w:r>
            <w:r w:rsidRPr="007224AD">
              <w:rPr>
                <w:rFonts w:cs="Times New Roman"/>
                <w:sz w:val="28"/>
                <w:szCs w:val="28"/>
              </w:rPr>
              <w:t>0%</w:t>
            </w:r>
          </w:p>
          <w:p w:rsidR="007224AD" w:rsidRDefault="00F5524E" w:rsidP="00F5524E">
            <w:pPr>
              <w:pStyle w:val="a7"/>
              <w:numPr>
                <w:ilvl w:val="0"/>
                <w:numId w:val="13"/>
              </w:numPr>
              <w:jc w:val="both"/>
              <w:rPr>
                <w:rFonts w:cs="Times New Roman"/>
                <w:sz w:val="28"/>
                <w:szCs w:val="28"/>
              </w:rPr>
            </w:pPr>
            <w:r w:rsidRPr="00F5524E">
              <w:rPr>
                <w:rFonts w:cs="Times New Roman"/>
                <w:sz w:val="28"/>
                <w:szCs w:val="28"/>
              </w:rPr>
              <w:t>80-70%</w:t>
            </w:r>
            <w:r w:rsidR="007224AD" w:rsidRPr="00F5524E">
              <w:rPr>
                <w:rFonts w:cs="Times New Roman"/>
                <w:sz w:val="28"/>
                <w:szCs w:val="28"/>
              </w:rPr>
              <w:t xml:space="preserve"> </w:t>
            </w:r>
          </w:p>
          <w:p w:rsidR="00F5524E" w:rsidRPr="00F5524E" w:rsidRDefault="00F5524E" w:rsidP="00F5524E">
            <w:pPr>
              <w:pStyle w:val="a7"/>
              <w:numPr>
                <w:ilvl w:val="0"/>
                <w:numId w:val="13"/>
              </w:numPr>
              <w:jc w:val="both"/>
              <w:rPr>
                <w:rFonts w:cs="Times New Roman"/>
                <w:sz w:val="28"/>
                <w:szCs w:val="28"/>
              </w:rPr>
            </w:pPr>
            <w:r>
              <w:rPr>
                <w:rFonts w:cs="Times New Roman"/>
                <w:sz w:val="28"/>
                <w:szCs w:val="28"/>
              </w:rPr>
              <w:t>70-50%</w:t>
            </w:r>
          </w:p>
        </w:tc>
        <w:tc>
          <w:tcPr>
            <w:tcW w:w="1621" w:type="dxa"/>
          </w:tcPr>
          <w:p w:rsidR="007224AD" w:rsidRPr="007224AD" w:rsidRDefault="007224AD" w:rsidP="008D13C7">
            <w:pPr>
              <w:pStyle w:val="11"/>
              <w:ind w:left="0"/>
              <w:jc w:val="center"/>
              <w:rPr>
                <w:sz w:val="28"/>
                <w:szCs w:val="28"/>
              </w:rPr>
            </w:pPr>
          </w:p>
          <w:p w:rsidR="007224AD" w:rsidRPr="007224AD" w:rsidRDefault="007224AD" w:rsidP="008D13C7">
            <w:pPr>
              <w:pStyle w:val="11"/>
              <w:ind w:left="0"/>
              <w:jc w:val="center"/>
              <w:rPr>
                <w:sz w:val="28"/>
                <w:szCs w:val="28"/>
              </w:rPr>
            </w:pPr>
          </w:p>
          <w:p w:rsidR="00C17F86" w:rsidRDefault="00F5524E" w:rsidP="00F5524E">
            <w:pPr>
              <w:pStyle w:val="11"/>
              <w:ind w:left="0"/>
              <w:jc w:val="center"/>
              <w:rPr>
                <w:sz w:val="28"/>
                <w:szCs w:val="28"/>
              </w:rPr>
            </w:pPr>
            <w:r>
              <w:rPr>
                <w:sz w:val="28"/>
                <w:szCs w:val="28"/>
              </w:rPr>
              <w:t>5</w:t>
            </w:r>
          </w:p>
          <w:p w:rsidR="00F5524E" w:rsidRDefault="00F5524E" w:rsidP="00F5524E">
            <w:pPr>
              <w:pStyle w:val="11"/>
              <w:ind w:left="0"/>
              <w:jc w:val="center"/>
              <w:rPr>
                <w:sz w:val="28"/>
                <w:szCs w:val="28"/>
              </w:rPr>
            </w:pPr>
            <w:r>
              <w:rPr>
                <w:sz w:val="28"/>
                <w:szCs w:val="28"/>
              </w:rPr>
              <w:t>4</w:t>
            </w:r>
          </w:p>
          <w:p w:rsidR="00F5524E" w:rsidRDefault="00F5524E" w:rsidP="00F5524E">
            <w:pPr>
              <w:pStyle w:val="11"/>
              <w:ind w:left="0"/>
              <w:jc w:val="center"/>
              <w:rPr>
                <w:sz w:val="28"/>
                <w:szCs w:val="28"/>
              </w:rPr>
            </w:pPr>
            <w:r>
              <w:rPr>
                <w:sz w:val="28"/>
                <w:szCs w:val="28"/>
              </w:rPr>
              <w:t>3</w:t>
            </w:r>
          </w:p>
          <w:p w:rsidR="00F5524E" w:rsidRPr="007224AD" w:rsidRDefault="00F5524E" w:rsidP="00F5524E">
            <w:pPr>
              <w:pStyle w:val="11"/>
              <w:ind w:left="0"/>
              <w:jc w:val="center"/>
              <w:rPr>
                <w:sz w:val="28"/>
                <w:szCs w:val="28"/>
              </w:rPr>
            </w:pPr>
            <w:r>
              <w:rPr>
                <w:sz w:val="28"/>
                <w:szCs w:val="28"/>
              </w:rPr>
              <w:t>2</w:t>
            </w:r>
          </w:p>
        </w:tc>
      </w:tr>
      <w:tr w:rsidR="007224AD" w:rsidRPr="007721FA" w:rsidTr="009F2B95">
        <w:trPr>
          <w:trHeight w:val="2031"/>
        </w:trPr>
        <w:tc>
          <w:tcPr>
            <w:tcW w:w="857" w:type="dxa"/>
          </w:tcPr>
          <w:p w:rsidR="007224AD" w:rsidRPr="007721FA" w:rsidRDefault="007224AD" w:rsidP="00A1306E">
            <w:pPr>
              <w:pStyle w:val="11"/>
              <w:ind w:left="0"/>
              <w:jc w:val="both"/>
              <w:rPr>
                <w:sz w:val="28"/>
                <w:szCs w:val="28"/>
              </w:rPr>
            </w:pPr>
            <w:r>
              <w:rPr>
                <w:sz w:val="28"/>
                <w:szCs w:val="28"/>
              </w:rPr>
              <w:t>3</w:t>
            </w:r>
            <w:r w:rsidRPr="007721FA">
              <w:rPr>
                <w:sz w:val="28"/>
                <w:szCs w:val="28"/>
              </w:rPr>
              <w:t>.</w:t>
            </w:r>
          </w:p>
        </w:tc>
        <w:tc>
          <w:tcPr>
            <w:tcW w:w="7202" w:type="dxa"/>
          </w:tcPr>
          <w:p w:rsidR="00F5524E" w:rsidRPr="007224AD" w:rsidRDefault="007224AD" w:rsidP="00F5524E">
            <w:pPr>
              <w:jc w:val="both"/>
              <w:rPr>
                <w:rFonts w:cs="Times New Roman"/>
                <w:sz w:val="28"/>
                <w:szCs w:val="28"/>
              </w:rPr>
            </w:pPr>
            <w:r w:rsidRPr="007224AD">
              <w:rPr>
                <w:rFonts w:cs="Times New Roman"/>
                <w:sz w:val="28"/>
                <w:szCs w:val="28"/>
              </w:rPr>
              <w:t xml:space="preserve"> </w:t>
            </w:r>
            <w:r w:rsidR="00F5524E">
              <w:rPr>
                <w:rFonts w:cs="Times New Roman"/>
                <w:sz w:val="28"/>
                <w:szCs w:val="28"/>
              </w:rPr>
              <w:t>Уровень посещаемости занятий учащихся:</w:t>
            </w:r>
            <w:r w:rsidR="00F5524E" w:rsidRPr="007224AD">
              <w:rPr>
                <w:rFonts w:cs="Times New Roman"/>
                <w:sz w:val="28"/>
                <w:szCs w:val="28"/>
              </w:rPr>
              <w:t xml:space="preserve"> </w:t>
            </w:r>
          </w:p>
          <w:p w:rsidR="00F5524E" w:rsidRPr="007224AD" w:rsidRDefault="00F5524E" w:rsidP="00F5524E">
            <w:pPr>
              <w:pStyle w:val="a7"/>
              <w:widowControl/>
              <w:numPr>
                <w:ilvl w:val="0"/>
                <w:numId w:val="11"/>
              </w:numPr>
              <w:suppressAutoHyphens w:val="0"/>
              <w:jc w:val="both"/>
              <w:rPr>
                <w:rFonts w:cs="Times New Roman"/>
                <w:sz w:val="28"/>
                <w:szCs w:val="28"/>
              </w:rPr>
            </w:pPr>
            <w:r>
              <w:rPr>
                <w:rFonts w:cs="Times New Roman"/>
                <w:sz w:val="28"/>
                <w:szCs w:val="28"/>
              </w:rPr>
              <w:t>100-90</w:t>
            </w:r>
            <w:r w:rsidRPr="007224AD">
              <w:rPr>
                <w:rFonts w:cs="Times New Roman"/>
                <w:sz w:val="28"/>
                <w:szCs w:val="28"/>
              </w:rPr>
              <w:t>%</w:t>
            </w:r>
          </w:p>
          <w:p w:rsidR="00F5524E" w:rsidRPr="007224AD" w:rsidRDefault="00F5524E" w:rsidP="00F5524E">
            <w:pPr>
              <w:pStyle w:val="a7"/>
              <w:widowControl/>
              <w:numPr>
                <w:ilvl w:val="0"/>
                <w:numId w:val="11"/>
              </w:numPr>
              <w:suppressAutoHyphens w:val="0"/>
              <w:jc w:val="both"/>
              <w:rPr>
                <w:rFonts w:cs="Times New Roman"/>
                <w:sz w:val="28"/>
                <w:szCs w:val="28"/>
              </w:rPr>
            </w:pPr>
            <w:r>
              <w:rPr>
                <w:rFonts w:cs="Times New Roman"/>
                <w:sz w:val="28"/>
                <w:szCs w:val="28"/>
              </w:rPr>
              <w:t>90-80</w:t>
            </w:r>
            <w:r w:rsidRPr="007224AD">
              <w:rPr>
                <w:rFonts w:cs="Times New Roman"/>
                <w:sz w:val="28"/>
                <w:szCs w:val="28"/>
              </w:rPr>
              <w:t>%</w:t>
            </w:r>
          </w:p>
          <w:p w:rsidR="007224AD" w:rsidRDefault="00F5524E" w:rsidP="00F5524E">
            <w:pPr>
              <w:pStyle w:val="a7"/>
              <w:numPr>
                <w:ilvl w:val="0"/>
                <w:numId w:val="11"/>
              </w:numPr>
              <w:jc w:val="both"/>
              <w:rPr>
                <w:rFonts w:cs="Times New Roman"/>
                <w:sz w:val="28"/>
                <w:szCs w:val="28"/>
              </w:rPr>
            </w:pPr>
            <w:r w:rsidRPr="00F5524E">
              <w:rPr>
                <w:rFonts w:cs="Times New Roman"/>
                <w:sz w:val="28"/>
                <w:szCs w:val="28"/>
              </w:rPr>
              <w:t>80-70%</w:t>
            </w:r>
          </w:p>
          <w:p w:rsidR="00F5524E" w:rsidRPr="00F5524E" w:rsidRDefault="00F5524E" w:rsidP="00F5524E">
            <w:pPr>
              <w:pStyle w:val="a7"/>
              <w:numPr>
                <w:ilvl w:val="0"/>
                <w:numId w:val="11"/>
              </w:numPr>
              <w:jc w:val="both"/>
              <w:rPr>
                <w:rFonts w:cs="Times New Roman"/>
                <w:sz w:val="28"/>
                <w:szCs w:val="28"/>
              </w:rPr>
            </w:pPr>
            <w:r>
              <w:rPr>
                <w:rFonts w:cs="Times New Roman"/>
                <w:sz w:val="28"/>
                <w:szCs w:val="28"/>
              </w:rPr>
              <w:t>70-50%</w:t>
            </w:r>
          </w:p>
        </w:tc>
        <w:tc>
          <w:tcPr>
            <w:tcW w:w="1621" w:type="dxa"/>
          </w:tcPr>
          <w:p w:rsidR="007224AD" w:rsidRPr="007224AD" w:rsidRDefault="007224AD" w:rsidP="00F5524E">
            <w:pPr>
              <w:pStyle w:val="11"/>
              <w:ind w:left="0"/>
              <w:jc w:val="center"/>
              <w:rPr>
                <w:sz w:val="28"/>
                <w:szCs w:val="28"/>
              </w:rPr>
            </w:pPr>
          </w:p>
          <w:p w:rsidR="007224AD" w:rsidRDefault="008D13C7" w:rsidP="008D13C7">
            <w:pPr>
              <w:pStyle w:val="11"/>
              <w:ind w:left="0"/>
              <w:jc w:val="center"/>
              <w:rPr>
                <w:sz w:val="28"/>
                <w:szCs w:val="28"/>
              </w:rPr>
            </w:pPr>
            <w:r>
              <w:rPr>
                <w:sz w:val="28"/>
                <w:szCs w:val="28"/>
              </w:rPr>
              <w:t>5</w:t>
            </w:r>
          </w:p>
          <w:p w:rsidR="008D13C7" w:rsidRDefault="008D13C7" w:rsidP="008D13C7">
            <w:pPr>
              <w:pStyle w:val="11"/>
              <w:ind w:left="0"/>
              <w:jc w:val="center"/>
              <w:rPr>
                <w:sz w:val="28"/>
                <w:szCs w:val="28"/>
              </w:rPr>
            </w:pPr>
            <w:r>
              <w:rPr>
                <w:sz w:val="28"/>
                <w:szCs w:val="28"/>
              </w:rPr>
              <w:t>4</w:t>
            </w:r>
          </w:p>
          <w:p w:rsidR="008D13C7" w:rsidRDefault="008D13C7" w:rsidP="008D13C7">
            <w:pPr>
              <w:pStyle w:val="11"/>
              <w:ind w:left="0"/>
              <w:jc w:val="center"/>
              <w:rPr>
                <w:sz w:val="28"/>
                <w:szCs w:val="28"/>
              </w:rPr>
            </w:pPr>
            <w:r>
              <w:rPr>
                <w:sz w:val="28"/>
                <w:szCs w:val="28"/>
              </w:rPr>
              <w:t>3</w:t>
            </w:r>
          </w:p>
          <w:p w:rsidR="008D13C7" w:rsidRPr="007224AD" w:rsidRDefault="008D13C7" w:rsidP="008D13C7">
            <w:pPr>
              <w:pStyle w:val="11"/>
              <w:ind w:left="0"/>
              <w:jc w:val="center"/>
              <w:rPr>
                <w:sz w:val="28"/>
                <w:szCs w:val="28"/>
              </w:rPr>
            </w:pPr>
            <w:r>
              <w:rPr>
                <w:sz w:val="28"/>
                <w:szCs w:val="28"/>
              </w:rPr>
              <w:t>2</w:t>
            </w:r>
          </w:p>
        </w:tc>
      </w:tr>
      <w:tr w:rsidR="007224AD" w:rsidRPr="007721FA" w:rsidTr="009F2B95">
        <w:trPr>
          <w:trHeight w:val="649"/>
        </w:trPr>
        <w:tc>
          <w:tcPr>
            <w:tcW w:w="857" w:type="dxa"/>
          </w:tcPr>
          <w:p w:rsidR="007224AD" w:rsidRPr="007721FA" w:rsidRDefault="007224AD" w:rsidP="00A1306E">
            <w:pPr>
              <w:pStyle w:val="11"/>
              <w:ind w:left="0"/>
              <w:jc w:val="both"/>
              <w:rPr>
                <w:sz w:val="28"/>
                <w:szCs w:val="28"/>
              </w:rPr>
            </w:pPr>
            <w:r>
              <w:rPr>
                <w:sz w:val="28"/>
                <w:szCs w:val="28"/>
              </w:rPr>
              <w:t>4</w:t>
            </w:r>
            <w:r w:rsidRPr="007721FA">
              <w:rPr>
                <w:sz w:val="28"/>
                <w:szCs w:val="28"/>
              </w:rPr>
              <w:t>.</w:t>
            </w:r>
          </w:p>
        </w:tc>
        <w:tc>
          <w:tcPr>
            <w:tcW w:w="7202" w:type="dxa"/>
          </w:tcPr>
          <w:p w:rsidR="007224AD" w:rsidRPr="007224AD" w:rsidRDefault="007224AD" w:rsidP="00F5524E">
            <w:pPr>
              <w:jc w:val="both"/>
              <w:rPr>
                <w:rFonts w:cs="Times New Roman"/>
                <w:sz w:val="28"/>
                <w:szCs w:val="28"/>
              </w:rPr>
            </w:pPr>
            <w:r w:rsidRPr="007224AD">
              <w:rPr>
                <w:rFonts w:cs="Times New Roman"/>
                <w:sz w:val="28"/>
                <w:szCs w:val="28"/>
              </w:rPr>
              <w:t xml:space="preserve"> </w:t>
            </w:r>
            <w:r w:rsidR="00F5524E" w:rsidRPr="007224AD">
              <w:rPr>
                <w:rFonts w:cs="Times New Roman"/>
                <w:sz w:val="28"/>
                <w:szCs w:val="28"/>
              </w:rPr>
              <w:t xml:space="preserve">Отсутствие замечаний по охране труда, пожарной безопасности, соблюдению </w:t>
            </w:r>
            <w:proofErr w:type="spellStart"/>
            <w:r w:rsidR="00F5524E" w:rsidRPr="007224AD">
              <w:rPr>
                <w:rFonts w:cs="Times New Roman"/>
                <w:sz w:val="28"/>
                <w:szCs w:val="28"/>
              </w:rPr>
              <w:t>СанПиН</w:t>
            </w:r>
            <w:proofErr w:type="spellEnd"/>
            <w:r w:rsidR="00F5524E" w:rsidRPr="007224AD">
              <w:rPr>
                <w:rFonts w:cs="Times New Roman"/>
                <w:sz w:val="28"/>
                <w:szCs w:val="28"/>
              </w:rPr>
              <w:t xml:space="preserve">, отсутствие случаев травматизма; соблюдение мер противопожарной и </w:t>
            </w:r>
            <w:r w:rsidR="00F5524E" w:rsidRPr="007224AD">
              <w:rPr>
                <w:rFonts w:cs="Times New Roman"/>
                <w:sz w:val="28"/>
                <w:szCs w:val="28"/>
              </w:rPr>
              <w:lastRenderedPageBreak/>
              <w:t>антитеррористической безопасности во время проведения занятий</w:t>
            </w:r>
            <w:r w:rsidR="008D13C7">
              <w:rPr>
                <w:rFonts w:cs="Times New Roman"/>
                <w:sz w:val="28"/>
                <w:szCs w:val="28"/>
              </w:rPr>
              <w:t>, правил внутреннего распорядка</w:t>
            </w:r>
          </w:p>
        </w:tc>
        <w:tc>
          <w:tcPr>
            <w:tcW w:w="1621" w:type="dxa"/>
          </w:tcPr>
          <w:p w:rsidR="007224AD" w:rsidRPr="007224AD" w:rsidRDefault="007224AD" w:rsidP="008D13C7">
            <w:pPr>
              <w:pStyle w:val="11"/>
              <w:ind w:left="0"/>
              <w:jc w:val="center"/>
              <w:rPr>
                <w:sz w:val="28"/>
                <w:szCs w:val="28"/>
              </w:rPr>
            </w:pPr>
          </w:p>
          <w:p w:rsidR="007224AD" w:rsidRPr="007224AD" w:rsidRDefault="008D13C7" w:rsidP="00F5524E">
            <w:pPr>
              <w:pStyle w:val="11"/>
              <w:ind w:left="0"/>
              <w:jc w:val="center"/>
              <w:rPr>
                <w:sz w:val="28"/>
                <w:szCs w:val="28"/>
              </w:rPr>
            </w:pPr>
            <w:r>
              <w:rPr>
                <w:sz w:val="28"/>
                <w:szCs w:val="28"/>
              </w:rPr>
              <w:t>1</w:t>
            </w:r>
          </w:p>
        </w:tc>
      </w:tr>
      <w:tr w:rsidR="007224AD" w:rsidRPr="007721FA" w:rsidTr="009F2B95">
        <w:trPr>
          <w:trHeight w:val="785"/>
        </w:trPr>
        <w:tc>
          <w:tcPr>
            <w:tcW w:w="857" w:type="dxa"/>
          </w:tcPr>
          <w:p w:rsidR="007224AD" w:rsidRPr="007721FA" w:rsidRDefault="007224AD" w:rsidP="00A1306E">
            <w:pPr>
              <w:pStyle w:val="11"/>
              <w:ind w:left="0"/>
              <w:jc w:val="both"/>
              <w:rPr>
                <w:sz w:val="28"/>
                <w:szCs w:val="28"/>
              </w:rPr>
            </w:pPr>
            <w:r>
              <w:rPr>
                <w:sz w:val="28"/>
                <w:szCs w:val="28"/>
              </w:rPr>
              <w:lastRenderedPageBreak/>
              <w:t>5</w:t>
            </w:r>
            <w:r w:rsidRPr="007721FA">
              <w:rPr>
                <w:sz w:val="28"/>
                <w:szCs w:val="28"/>
              </w:rPr>
              <w:t>.</w:t>
            </w:r>
          </w:p>
        </w:tc>
        <w:tc>
          <w:tcPr>
            <w:tcW w:w="7202" w:type="dxa"/>
          </w:tcPr>
          <w:p w:rsidR="007224AD" w:rsidRPr="007224AD" w:rsidRDefault="007224AD" w:rsidP="00F5524E">
            <w:pPr>
              <w:jc w:val="both"/>
              <w:rPr>
                <w:rFonts w:cs="Times New Roman"/>
                <w:sz w:val="28"/>
                <w:szCs w:val="28"/>
              </w:rPr>
            </w:pPr>
            <w:r w:rsidRPr="007224AD">
              <w:rPr>
                <w:rFonts w:cs="Times New Roman"/>
                <w:sz w:val="28"/>
                <w:szCs w:val="28"/>
              </w:rPr>
              <w:t xml:space="preserve"> </w:t>
            </w:r>
            <w:r w:rsidR="00F5524E" w:rsidRPr="007224AD">
              <w:rPr>
                <w:rFonts w:cs="Times New Roman"/>
                <w:sz w:val="28"/>
                <w:szCs w:val="28"/>
              </w:rPr>
              <w:t>Организация и участие в подготовке и проведении</w:t>
            </w:r>
            <w:r w:rsidR="008D13C7">
              <w:rPr>
                <w:rFonts w:cs="Times New Roman"/>
                <w:sz w:val="28"/>
                <w:szCs w:val="28"/>
              </w:rPr>
              <w:t xml:space="preserve"> профессиональных, </w:t>
            </w:r>
            <w:r w:rsidR="00F5524E" w:rsidRPr="007224AD">
              <w:rPr>
                <w:rFonts w:cs="Times New Roman"/>
                <w:sz w:val="28"/>
                <w:szCs w:val="28"/>
              </w:rPr>
              <w:t>праздников и спортивных мероприятий</w:t>
            </w:r>
          </w:p>
        </w:tc>
        <w:tc>
          <w:tcPr>
            <w:tcW w:w="1621" w:type="dxa"/>
          </w:tcPr>
          <w:p w:rsidR="007224AD" w:rsidRDefault="008D13C7" w:rsidP="008D13C7">
            <w:pPr>
              <w:pStyle w:val="11"/>
              <w:ind w:left="0"/>
              <w:jc w:val="center"/>
              <w:rPr>
                <w:sz w:val="28"/>
                <w:szCs w:val="28"/>
              </w:rPr>
            </w:pPr>
            <w:r>
              <w:rPr>
                <w:sz w:val="28"/>
                <w:szCs w:val="28"/>
              </w:rPr>
              <w:t>3</w:t>
            </w:r>
          </w:p>
          <w:p w:rsidR="000679EB" w:rsidRDefault="000679EB" w:rsidP="008D13C7">
            <w:pPr>
              <w:pStyle w:val="11"/>
              <w:ind w:left="0"/>
              <w:jc w:val="center"/>
              <w:rPr>
                <w:sz w:val="28"/>
                <w:szCs w:val="28"/>
              </w:rPr>
            </w:pPr>
            <w:r>
              <w:rPr>
                <w:sz w:val="28"/>
                <w:szCs w:val="28"/>
              </w:rPr>
              <w:t>2</w:t>
            </w:r>
          </w:p>
          <w:p w:rsidR="000679EB" w:rsidRPr="007224AD" w:rsidRDefault="000679EB" w:rsidP="008D13C7">
            <w:pPr>
              <w:pStyle w:val="11"/>
              <w:ind w:left="0"/>
              <w:jc w:val="center"/>
              <w:rPr>
                <w:sz w:val="28"/>
                <w:szCs w:val="28"/>
              </w:rPr>
            </w:pPr>
            <w:r>
              <w:rPr>
                <w:sz w:val="28"/>
                <w:szCs w:val="28"/>
              </w:rPr>
              <w:t>1</w:t>
            </w:r>
          </w:p>
        </w:tc>
      </w:tr>
      <w:tr w:rsidR="007224AD" w:rsidRPr="007721FA" w:rsidTr="009F2B95">
        <w:trPr>
          <w:trHeight w:val="1147"/>
        </w:trPr>
        <w:tc>
          <w:tcPr>
            <w:tcW w:w="857" w:type="dxa"/>
          </w:tcPr>
          <w:p w:rsidR="007224AD" w:rsidRDefault="007224AD" w:rsidP="00A1306E">
            <w:pPr>
              <w:pStyle w:val="11"/>
              <w:ind w:left="0"/>
              <w:jc w:val="both"/>
              <w:rPr>
                <w:sz w:val="28"/>
                <w:szCs w:val="28"/>
              </w:rPr>
            </w:pPr>
            <w:r>
              <w:rPr>
                <w:sz w:val="28"/>
                <w:szCs w:val="28"/>
              </w:rPr>
              <w:t>6.</w:t>
            </w:r>
          </w:p>
        </w:tc>
        <w:tc>
          <w:tcPr>
            <w:tcW w:w="7202" w:type="dxa"/>
          </w:tcPr>
          <w:p w:rsidR="007224AD" w:rsidRPr="007224AD" w:rsidRDefault="007224AD" w:rsidP="00F5524E">
            <w:pPr>
              <w:jc w:val="both"/>
              <w:rPr>
                <w:rFonts w:cs="Times New Roman"/>
                <w:sz w:val="28"/>
                <w:szCs w:val="28"/>
              </w:rPr>
            </w:pPr>
            <w:r w:rsidRPr="007224AD">
              <w:rPr>
                <w:rFonts w:cs="Times New Roman"/>
                <w:sz w:val="28"/>
                <w:szCs w:val="28"/>
              </w:rPr>
              <w:t xml:space="preserve"> </w:t>
            </w:r>
            <w:r w:rsidR="00F5524E" w:rsidRPr="007224AD">
              <w:rPr>
                <w:rFonts w:cs="Times New Roman"/>
                <w:sz w:val="28"/>
                <w:szCs w:val="28"/>
              </w:rPr>
              <w:t>Качественное ведение документации (планов, журналов, конспектов открытых занятий)</w:t>
            </w:r>
            <w:r w:rsidR="008D13C7">
              <w:rPr>
                <w:rFonts w:cs="Times New Roman"/>
                <w:sz w:val="28"/>
                <w:szCs w:val="28"/>
              </w:rPr>
              <w:t>, сбор документов учащихся, комплектование групп и т.д.</w:t>
            </w:r>
          </w:p>
        </w:tc>
        <w:tc>
          <w:tcPr>
            <w:tcW w:w="1621" w:type="dxa"/>
          </w:tcPr>
          <w:p w:rsidR="007224AD" w:rsidRDefault="008D13C7" w:rsidP="00F5524E">
            <w:pPr>
              <w:pStyle w:val="11"/>
              <w:ind w:left="0"/>
              <w:jc w:val="center"/>
              <w:rPr>
                <w:sz w:val="28"/>
                <w:szCs w:val="28"/>
              </w:rPr>
            </w:pPr>
            <w:r>
              <w:rPr>
                <w:sz w:val="28"/>
                <w:szCs w:val="28"/>
              </w:rPr>
              <w:t>5</w:t>
            </w:r>
          </w:p>
          <w:p w:rsidR="000679EB" w:rsidRDefault="000679EB" w:rsidP="00F5524E">
            <w:pPr>
              <w:pStyle w:val="11"/>
              <w:ind w:left="0"/>
              <w:jc w:val="center"/>
              <w:rPr>
                <w:sz w:val="28"/>
                <w:szCs w:val="28"/>
              </w:rPr>
            </w:pPr>
            <w:r>
              <w:rPr>
                <w:sz w:val="28"/>
                <w:szCs w:val="28"/>
              </w:rPr>
              <w:t>4</w:t>
            </w:r>
          </w:p>
          <w:p w:rsidR="000679EB" w:rsidRDefault="000679EB" w:rsidP="00F5524E">
            <w:pPr>
              <w:pStyle w:val="11"/>
              <w:ind w:left="0"/>
              <w:jc w:val="center"/>
              <w:rPr>
                <w:sz w:val="28"/>
                <w:szCs w:val="28"/>
              </w:rPr>
            </w:pPr>
            <w:r>
              <w:rPr>
                <w:sz w:val="28"/>
                <w:szCs w:val="28"/>
              </w:rPr>
              <w:t>3</w:t>
            </w:r>
          </w:p>
          <w:p w:rsidR="000679EB" w:rsidRDefault="000679EB" w:rsidP="00F5524E">
            <w:pPr>
              <w:pStyle w:val="11"/>
              <w:ind w:left="0"/>
              <w:jc w:val="center"/>
              <w:rPr>
                <w:sz w:val="28"/>
                <w:szCs w:val="28"/>
              </w:rPr>
            </w:pPr>
            <w:r>
              <w:rPr>
                <w:sz w:val="28"/>
                <w:szCs w:val="28"/>
              </w:rPr>
              <w:t>2</w:t>
            </w:r>
          </w:p>
          <w:p w:rsidR="000679EB" w:rsidRDefault="000679EB" w:rsidP="00F5524E">
            <w:pPr>
              <w:pStyle w:val="11"/>
              <w:ind w:left="0"/>
              <w:jc w:val="center"/>
              <w:rPr>
                <w:sz w:val="28"/>
                <w:szCs w:val="28"/>
              </w:rPr>
            </w:pPr>
            <w:r>
              <w:rPr>
                <w:sz w:val="28"/>
                <w:szCs w:val="28"/>
              </w:rPr>
              <w:t>1</w:t>
            </w:r>
          </w:p>
          <w:p w:rsidR="000679EB" w:rsidRPr="007224AD" w:rsidRDefault="000679EB" w:rsidP="00F5524E">
            <w:pPr>
              <w:pStyle w:val="11"/>
              <w:ind w:left="0"/>
              <w:jc w:val="center"/>
              <w:rPr>
                <w:sz w:val="28"/>
                <w:szCs w:val="28"/>
              </w:rPr>
            </w:pPr>
          </w:p>
        </w:tc>
      </w:tr>
      <w:tr w:rsidR="007224AD" w:rsidRPr="007721FA" w:rsidTr="009F2B95">
        <w:trPr>
          <w:trHeight w:val="1147"/>
        </w:trPr>
        <w:tc>
          <w:tcPr>
            <w:tcW w:w="857" w:type="dxa"/>
          </w:tcPr>
          <w:p w:rsidR="007224AD" w:rsidRDefault="008D13C7" w:rsidP="00A1306E">
            <w:pPr>
              <w:pStyle w:val="11"/>
              <w:ind w:left="0"/>
              <w:jc w:val="both"/>
              <w:rPr>
                <w:sz w:val="28"/>
                <w:szCs w:val="28"/>
              </w:rPr>
            </w:pPr>
            <w:r>
              <w:rPr>
                <w:sz w:val="28"/>
                <w:szCs w:val="28"/>
              </w:rPr>
              <w:t>7.</w:t>
            </w:r>
          </w:p>
        </w:tc>
        <w:tc>
          <w:tcPr>
            <w:tcW w:w="7202" w:type="dxa"/>
          </w:tcPr>
          <w:p w:rsidR="007224AD" w:rsidRPr="007224AD" w:rsidRDefault="00F5524E" w:rsidP="00F5524E">
            <w:pPr>
              <w:jc w:val="both"/>
              <w:rPr>
                <w:rFonts w:cs="Times New Roman"/>
                <w:sz w:val="28"/>
                <w:szCs w:val="28"/>
              </w:rPr>
            </w:pPr>
            <w:r w:rsidRPr="007224AD">
              <w:rPr>
                <w:rFonts w:cs="Times New Roman"/>
                <w:sz w:val="28"/>
                <w:szCs w:val="28"/>
              </w:rPr>
              <w:t xml:space="preserve">Отсутствие обоснованных жалоб со стороны родителей и </w:t>
            </w:r>
            <w:r w:rsidR="008D13C7">
              <w:rPr>
                <w:rFonts w:cs="Times New Roman"/>
                <w:sz w:val="28"/>
                <w:szCs w:val="28"/>
              </w:rPr>
              <w:t>учащихся</w:t>
            </w:r>
          </w:p>
        </w:tc>
        <w:tc>
          <w:tcPr>
            <w:tcW w:w="1621" w:type="dxa"/>
          </w:tcPr>
          <w:p w:rsidR="007224AD" w:rsidRPr="007224AD" w:rsidRDefault="008D13C7" w:rsidP="008D13C7">
            <w:pPr>
              <w:pStyle w:val="11"/>
              <w:ind w:left="0"/>
              <w:jc w:val="center"/>
              <w:rPr>
                <w:sz w:val="28"/>
                <w:szCs w:val="28"/>
              </w:rPr>
            </w:pPr>
            <w:r>
              <w:rPr>
                <w:sz w:val="28"/>
                <w:szCs w:val="28"/>
              </w:rPr>
              <w:t>1</w:t>
            </w:r>
          </w:p>
        </w:tc>
      </w:tr>
      <w:tr w:rsidR="007224AD" w:rsidRPr="007721FA" w:rsidTr="009F2B95">
        <w:trPr>
          <w:trHeight w:val="1147"/>
        </w:trPr>
        <w:tc>
          <w:tcPr>
            <w:tcW w:w="857" w:type="dxa"/>
          </w:tcPr>
          <w:p w:rsidR="007224AD" w:rsidRDefault="008D13C7" w:rsidP="00A1306E">
            <w:pPr>
              <w:pStyle w:val="11"/>
              <w:ind w:left="0"/>
              <w:jc w:val="both"/>
              <w:rPr>
                <w:sz w:val="28"/>
                <w:szCs w:val="28"/>
              </w:rPr>
            </w:pPr>
            <w:r>
              <w:rPr>
                <w:sz w:val="28"/>
                <w:szCs w:val="28"/>
              </w:rPr>
              <w:t>8</w:t>
            </w:r>
            <w:r w:rsidR="00E14204">
              <w:rPr>
                <w:sz w:val="28"/>
                <w:szCs w:val="28"/>
              </w:rPr>
              <w:t>.</w:t>
            </w:r>
          </w:p>
        </w:tc>
        <w:tc>
          <w:tcPr>
            <w:tcW w:w="7202" w:type="dxa"/>
          </w:tcPr>
          <w:p w:rsidR="00E14204" w:rsidRPr="007224AD" w:rsidRDefault="008D13C7" w:rsidP="00E14204">
            <w:pPr>
              <w:jc w:val="both"/>
              <w:rPr>
                <w:rFonts w:cs="Times New Roman"/>
                <w:sz w:val="28"/>
                <w:szCs w:val="28"/>
              </w:rPr>
            </w:pPr>
            <w:r>
              <w:rPr>
                <w:rFonts w:cs="Times New Roman"/>
                <w:sz w:val="28"/>
                <w:szCs w:val="28"/>
              </w:rPr>
              <w:t>За присвоение и подтверждение разрядных требований учащихся:</w:t>
            </w:r>
          </w:p>
          <w:p w:rsidR="00E14204" w:rsidRPr="007224AD" w:rsidRDefault="00E14204" w:rsidP="00E14204">
            <w:pPr>
              <w:pStyle w:val="a7"/>
              <w:numPr>
                <w:ilvl w:val="0"/>
                <w:numId w:val="29"/>
              </w:numPr>
              <w:jc w:val="both"/>
              <w:rPr>
                <w:rFonts w:cs="Times New Roman"/>
                <w:sz w:val="28"/>
                <w:szCs w:val="28"/>
              </w:rPr>
            </w:pPr>
            <w:r w:rsidRPr="007224AD">
              <w:rPr>
                <w:rFonts w:cs="Times New Roman"/>
                <w:sz w:val="28"/>
                <w:szCs w:val="28"/>
              </w:rPr>
              <w:t>свыше 10</w:t>
            </w:r>
          </w:p>
          <w:p w:rsidR="00E14204" w:rsidRPr="007224AD" w:rsidRDefault="00E14204" w:rsidP="00E14204">
            <w:pPr>
              <w:pStyle w:val="a7"/>
              <w:numPr>
                <w:ilvl w:val="0"/>
                <w:numId w:val="29"/>
              </w:numPr>
              <w:jc w:val="both"/>
              <w:rPr>
                <w:rFonts w:cs="Times New Roman"/>
                <w:sz w:val="28"/>
                <w:szCs w:val="28"/>
              </w:rPr>
            </w:pPr>
            <w:r w:rsidRPr="007224AD">
              <w:rPr>
                <w:rFonts w:cs="Times New Roman"/>
                <w:sz w:val="28"/>
                <w:szCs w:val="28"/>
              </w:rPr>
              <w:t>от 5 до 10</w:t>
            </w:r>
          </w:p>
          <w:p w:rsidR="007224AD" w:rsidRPr="008D13C7" w:rsidRDefault="00E14204" w:rsidP="008D13C7">
            <w:pPr>
              <w:pStyle w:val="a7"/>
              <w:numPr>
                <w:ilvl w:val="0"/>
                <w:numId w:val="29"/>
              </w:numPr>
              <w:jc w:val="both"/>
              <w:rPr>
                <w:rFonts w:cs="Times New Roman"/>
                <w:sz w:val="28"/>
                <w:szCs w:val="28"/>
              </w:rPr>
            </w:pPr>
            <w:r w:rsidRPr="008D13C7">
              <w:rPr>
                <w:rFonts w:cs="Times New Roman"/>
                <w:sz w:val="28"/>
                <w:szCs w:val="28"/>
              </w:rPr>
              <w:t>до 5</w:t>
            </w:r>
          </w:p>
        </w:tc>
        <w:tc>
          <w:tcPr>
            <w:tcW w:w="1621" w:type="dxa"/>
          </w:tcPr>
          <w:p w:rsidR="007224AD" w:rsidRPr="007224AD" w:rsidRDefault="007224AD" w:rsidP="008D13C7">
            <w:pPr>
              <w:pStyle w:val="11"/>
              <w:spacing w:after="240"/>
              <w:ind w:left="0"/>
              <w:jc w:val="center"/>
              <w:rPr>
                <w:sz w:val="28"/>
                <w:szCs w:val="28"/>
              </w:rPr>
            </w:pPr>
          </w:p>
          <w:p w:rsidR="007224AD" w:rsidRDefault="007224AD" w:rsidP="008D13C7">
            <w:pPr>
              <w:pStyle w:val="11"/>
              <w:spacing w:after="240" w:line="276" w:lineRule="auto"/>
              <w:ind w:left="0"/>
              <w:jc w:val="center"/>
              <w:rPr>
                <w:sz w:val="28"/>
                <w:szCs w:val="28"/>
              </w:rPr>
            </w:pPr>
          </w:p>
          <w:p w:rsidR="008D13C7" w:rsidRDefault="008D13C7" w:rsidP="008D13C7">
            <w:pPr>
              <w:pStyle w:val="11"/>
              <w:spacing w:after="240" w:line="276" w:lineRule="auto"/>
              <w:ind w:left="0"/>
              <w:jc w:val="center"/>
              <w:rPr>
                <w:sz w:val="28"/>
                <w:szCs w:val="28"/>
              </w:rPr>
            </w:pPr>
            <w:r>
              <w:rPr>
                <w:sz w:val="28"/>
                <w:szCs w:val="28"/>
              </w:rPr>
              <w:t>4</w:t>
            </w:r>
          </w:p>
          <w:p w:rsidR="008D13C7" w:rsidRDefault="008D13C7" w:rsidP="008D13C7">
            <w:pPr>
              <w:pStyle w:val="11"/>
              <w:spacing w:after="240" w:line="276" w:lineRule="auto"/>
              <w:ind w:left="0"/>
              <w:jc w:val="center"/>
              <w:rPr>
                <w:sz w:val="28"/>
                <w:szCs w:val="28"/>
              </w:rPr>
            </w:pPr>
            <w:r>
              <w:rPr>
                <w:sz w:val="28"/>
                <w:szCs w:val="28"/>
              </w:rPr>
              <w:t>2</w:t>
            </w:r>
          </w:p>
          <w:p w:rsidR="008D13C7" w:rsidRPr="007224AD" w:rsidRDefault="008D13C7" w:rsidP="008D13C7">
            <w:pPr>
              <w:pStyle w:val="11"/>
              <w:spacing w:after="240" w:line="276" w:lineRule="auto"/>
              <w:ind w:left="0"/>
              <w:jc w:val="center"/>
              <w:rPr>
                <w:sz w:val="28"/>
                <w:szCs w:val="28"/>
              </w:rPr>
            </w:pPr>
            <w:r>
              <w:rPr>
                <w:sz w:val="28"/>
                <w:szCs w:val="28"/>
              </w:rPr>
              <w:t>1</w:t>
            </w:r>
          </w:p>
        </w:tc>
      </w:tr>
      <w:tr w:rsidR="00C17F86" w:rsidRPr="007224AD" w:rsidTr="00C17F86">
        <w:trPr>
          <w:trHeight w:val="649"/>
        </w:trPr>
        <w:tc>
          <w:tcPr>
            <w:tcW w:w="857" w:type="dxa"/>
          </w:tcPr>
          <w:p w:rsidR="00C17F86" w:rsidRPr="007721FA" w:rsidRDefault="00C17F86" w:rsidP="008D13C7">
            <w:pPr>
              <w:pStyle w:val="11"/>
              <w:ind w:left="0"/>
              <w:jc w:val="both"/>
              <w:rPr>
                <w:sz w:val="28"/>
                <w:szCs w:val="28"/>
              </w:rPr>
            </w:pPr>
            <w:r>
              <w:rPr>
                <w:sz w:val="28"/>
                <w:szCs w:val="28"/>
              </w:rPr>
              <w:t>9</w:t>
            </w:r>
            <w:r w:rsidRPr="007721FA">
              <w:rPr>
                <w:sz w:val="28"/>
                <w:szCs w:val="28"/>
              </w:rPr>
              <w:t>.</w:t>
            </w:r>
          </w:p>
        </w:tc>
        <w:tc>
          <w:tcPr>
            <w:tcW w:w="7202" w:type="dxa"/>
          </w:tcPr>
          <w:p w:rsidR="00C17F86" w:rsidRDefault="00C17F86" w:rsidP="008D13C7">
            <w:pPr>
              <w:jc w:val="both"/>
              <w:rPr>
                <w:rFonts w:cs="Times New Roman"/>
                <w:sz w:val="28"/>
                <w:szCs w:val="28"/>
              </w:rPr>
            </w:pPr>
            <w:r>
              <w:rPr>
                <w:rFonts w:cs="Times New Roman"/>
                <w:sz w:val="28"/>
                <w:szCs w:val="28"/>
              </w:rPr>
              <w:t xml:space="preserve">Соблюдение трудовой дисциплины, корпоративной этики, исполнение законных требований, приказов и </w:t>
            </w:r>
            <w:r w:rsidR="008D13C7">
              <w:rPr>
                <w:rFonts w:cs="Times New Roman"/>
                <w:sz w:val="28"/>
                <w:szCs w:val="28"/>
              </w:rPr>
              <w:t xml:space="preserve">распоряжений </w:t>
            </w:r>
            <w:r>
              <w:rPr>
                <w:rFonts w:cs="Times New Roman"/>
                <w:sz w:val="28"/>
                <w:szCs w:val="28"/>
              </w:rPr>
              <w:t>администрации.</w:t>
            </w:r>
          </w:p>
          <w:p w:rsidR="008D13C7" w:rsidRPr="007224AD" w:rsidRDefault="008D13C7" w:rsidP="008D13C7">
            <w:pPr>
              <w:jc w:val="both"/>
              <w:rPr>
                <w:rFonts w:cs="Times New Roman"/>
                <w:sz w:val="28"/>
                <w:szCs w:val="28"/>
              </w:rPr>
            </w:pPr>
            <w:r>
              <w:rPr>
                <w:rFonts w:cs="Times New Roman"/>
                <w:sz w:val="28"/>
                <w:szCs w:val="28"/>
              </w:rPr>
              <w:t>Несвоевременное исполнение приказов администрации или отказ от исполнения, без обоснованных причин</w:t>
            </w:r>
          </w:p>
        </w:tc>
        <w:tc>
          <w:tcPr>
            <w:tcW w:w="1621" w:type="dxa"/>
          </w:tcPr>
          <w:p w:rsidR="00C17F86" w:rsidRPr="007224AD" w:rsidRDefault="008D13C7" w:rsidP="008D13C7">
            <w:pPr>
              <w:pStyle w:val="11"/>
              <w:ind w:left="0"/>
              <w:jc w:val="center"/>
              <w:rPr>
                <w:sz w:val="28"/>
                <w:szCs w:val="28"/>
              </w:rPr>
            </w:pPr>
            <w:r>
              <w:rPr>
                <w:sz w:val="28"/>
                <w:szCs w:val="28"/>
              </w:rPr>
              <w:t>3</w:t>
            </w:r>
          </w:p>
          <w:p w:rsidR="00C17F86" w:rsidRDefault="000679EB" w:rsidP="008D13C7">
            <w:pPr>
              <w:pStyle w:val="11"/>
              <w:ind w:left="0"/>
              <w:jc w:val="center"/>
              <w:rPr>
                <w:sz w:val="28"/>
                <w:szCs w:val="28"/>
              </w:rPr>
            </w:pPr>
            <w:r>
              <w:rPr>
                <w:sz w:val="28"/>
                <w:szCs w:val="28"/>
              </w:rPr>
              <w:t>2</w:t>
            </w:r>
          </w:p>
          <w:p w:rsidR="000679EB" w:rsidRDefault="000679EB" w:rsidP="008D13C7">
            <w:pPr>
              <w:pStyle w:val="11"/>
              <w:ind w:left="0"/>
              <w:jc w:val="center"/>
              <w:rPr>
                <w:sz w:val="28"/>
                <w:szCs w:val="28"/>
              </w:rPr>
            </w:pPr>
            <w:r>
              <w:rPr>
                <w:sz w:val="28"/>
                <w:szCs w:val="28"/>
              </w:rPr>
              <w:t>1</w:t>
            </w:r>
          </w:p>
          <w:p w:rsidR="008D13C7" w:rsidRDefault="008D13C7" w:rsidP="008D13C7">
            <w:pPr>
              <w:pStyle w:val="11"/>
              <w:ind w:left="0"/>
              <w:jc w:val="center"/>
              <w:rPr>
                <w:sz w:val="28"/>
                <w:szCs w:val="28"/>
              </w:rPr>
            </w:pPr>
          </w:p>
          <w:p w:rsidR="008D13C7" w:rsidRPr="007224AD" w:rsidRDefault="008D13C7" w:rsidP="008D13C7">
            <w:pPr>
              <w:pStyle w:val="11"/>
              <w:ind w:left="0"/>
              <w:jc w:val="center"/>
              <w:rPr>
                <w:sz w:val="28"/>
                <w:szCs w:val="28"/>
              </w:rPr>
            </w:pPr>
            <w:r>
              <w:rPr>
                <w:sz w:val="28"/>
                <w:szCs w:val="28"/>
              </w:rPr>
              <w:t>-2</w:t>
            </w:r>
          </w:p>
        </w:tc>
      </w:tr>
      <w:tr w:rsidR="00E14204" w:rsidRPr="007224AD" w:rsidTr="00E14204">
        <w:trPr>
          <w:trHeight w:val="649"/>
        </w:trPr>
        <w:tc>
          <w:tcPr>
            <w:tcW w:w="857" w:type="dxa"/>
          </w:tcPr>
          <w:p w:rsidR="00E14204" w:rsidRPr="007721FA" w:rsidRDefault="008D13C7" w:rsidP="008D13C7">
            <w:pPr>
              <w:pStyle w:val="11"/>
              <w:ind w:left="0"/>
              <w:jc w:val="both"/>
              <w:rPr>
                <w:sz w:val="28"/>
                <w:szCs w:val="28"/>
              </w:rPr>
            </w:pPr>
            <w:r>
              <w:rPr>
                <w:sz w:val="28"/>
                <w:szCs w:val="28"/>
              </w:rPr>
              <w:t>10.</w:t>
            </w:r>
          </w:p>
        </w:tc>
        <w:tc>
          <w:tcPr>
            <w:tcW w:w="7202" w:type="dxa"/>
          </w:tcPr>
          <w:p w:rsidR="00E14204" w:rsidRPr="007224AD" w:rsidRDefault="008D13C7" w:rsidP="008D13C7">
            <w:pPr>
              <w:jc w:val="both"/>
              <w:rPr>
                <w:rFonts w:cs="Times New Roman"/>
                <w:sz w:val="28"/>
                <w:szCs w:val="28"/>
              </w:rPr>
            </w:pPr>
            <w:r>
              <w:rPr>
                <w:rFonts w:cs="Times New Roman"/>
                <w:sz w:val="28"/>
                <w:szCs w:val="28"/>
              </w:rPr>
              <w:t>Участие в организации и проведении спортивно-оздоровительного лагеря</w:t>
            </w:r>
          </w:p>
        </w:tc>
        <w:tc>
          <w:tcPr>
            <w:tcW w:w="1621" w:type="dxa"/>
          </w:tcPr>
          <w:p w:rsidR="00E14204" w:rsidRPr="007224AD" w:rsidRDefault="00C54A89" w:rsidP="008D13C7">
            <w:pPr>
              <w:pStyle w:val="11"/>
              <w:ind w:left="0"/>
              <w:jc w:val="center"/>
              <w:rPr>
                <w:sz w:val="28"/>
                <w:szCs w:val="28"/>
              </w:rPr>
            </w:pPr>
            <w:r>
              <w:rPr>
                <w:sz w:val="28"/>
                <w:szCs w:val="28"/>
              </w:rPr>
              <w:t>2</w:t>
            </w:r>
          </w:p>
          <w:p w:rsidR="00E14204" w:rsidRPr="007224AD" w:rsidRDefault="000679EB" w:rsidP="008D13C7">
            <w:pPr>
              <w:pStyle w:val="11"/>
              <w:ind w:left="0"/>
              <w:jc w:val="center"/>
              <w:rPr>
                <w:sz w:val="28"/>
                <w:szCs w:val="28"/>
              </w:rPr>
            </w:pPr>
            <w:r>
              <w:rPr>
                <w:sz w:val="28"/>
                <w:szCs w:val="28"/>
              </w:rPr>
              <w:t>1</w:t>
            </w:r>
          </w:p>
        </w:tc>
      </w:tr>
    </w:tbl>
    <w:p w:rsidR="007A4030" w:rsidRPr="007721FA" w:rsidRDefault="007A4030" w:rsidP="007A4030">
      <w:pPr>
        <w:pStyle w:val="11"/>
        <w:ind w:left="0"/>
        <w:jc w:val="both"/>
        <w:rPr>
          <w:sz w:val="28"/>
          <w:szCs w:val="28"/>
        </w:rPr>
      </w:pPr>
    </w:p>
    <w:p w:rsidR="00255150" w:rsidRDefault="00255150" w:rsidP="007A4030">
      <w:pPr>
        <w:pStyle w:val="11"/>
        <w:ind w:left="0"/>
        <w:jc w:val="center"/>
        <w:rPr>
          <w:b/>
          <w:sz w:val="28"/>
          <w:szCs w:val="28"/>
        </w:rPr>
      </w:pPr>
    </w:p>
    <w:p w:rsidR="007A4030" w:rsidRPr="007721FA" w:rsidRDefault="00F2124C" w:rsidP="007A4030">
      <w:pPr>
        <w:pStyle w:val="11"/>
        <w:ind w:left="0"/>
        <w:jc w:val="center"/>
        <w:rPr>
          <w:b/>
          <w:sz w:val="28"/>
          <w:szCs w:val="28"/>
        </w:rPr>
      </w:pPr>
      <w:r>
        <w:rPr>
          <w:b/>
          <w:sz w:val="28"/>
          <w:szCs w:val="28"/>
        </w:rPr>
        <w:t>Инструктор</w:t>
      </w:r>
      <w:r w:rsidR="007903E3">
        <w:rPr>
          <w:b/>
          <w:sz w:val="28"/>
          <w:szCs w:val="28"/>
        </w:rPr>
        <w:t xml:space="preserve"> </w:t>
      </w:r>
      <w:r>
        <w:rPr>
          <w:b/>
          <w:sz w:val="28"/>
          <w:szCs w:val="28"/>
        </w:rPr>
        <w:t>- м</w:t>
      </w:r>
      <w:r w:rsidR="007A4030" w:rsidRPr="007721FA">
        <w:rPr>
          <w:b/>
          <w:sz w:val="28"/>
          <w:szCs w:val="28"/>
        </w:rPr>
        <w:t>етодист</w:t>
      </w:r>
    </w:p>
    <w:p w:rsidR="007A4030" w:rsidRPr="007721FA" w:rsidRDefault="007A4030" w:rsidP="007A4030">
      <w:pPr>
        <w:pStyle w:val="11"/>
        <w:ind w:left="0"/>
        <w:jc w:val="center"/>
        <w:rPr>
          <w:sz w:val="28"/>
          <w:szCs w:val="28"/>
        </w:rPr>
      </w:pPr>
    </w:p>
    <w:tbl>
      <w:tblPr>
        <w:tblStyle w:val="aa"/>
        <w:tblW w:w="9650" w:type="dxa"/>
        <w:tblLayout w:type="fixed"/>
        <w:tblLook w:val="04A0"/>
      </w:tblPr>
      <w:tblGrid>
        <w:gridCol w:w="855"/>
        <w:gridCol w:w="7179"/>
        <w:gridCol w:w="1616"/>
      </w:tblGrid>
      <w:tr w:rsidR="00C142CE" w:rsidRPr="001522DE" w:rsidTr="009F2B95">
        <w:trPr>
          <w:trHeight w:val="972"/>
        </w:trPr>
        <w:tc>
          <w:tcPr>
            <w:tcW w:w="855" w:type="dxa"/>
          </w:tcPr>
          <w:p w:rsidR="00C142CE" w:rsidRPr="001522DE" w:rsidRDefault="00C142CE" w:rsidP="00987B57">
            <w:pPr>
              <w:pStyle w:val="11"/>
              <w:ind w:left="0"/>
              <w:jc w:val="both"/>
              <w:rPr>
                <w:sz w:val="28"/>
                <w:szCs w:val="28"/>
              </w:rPr>
            </w:pPr>
            <w:r w:rsidRPr="001522DE">
              <w:rPr>
                <w:sz w:val="28"/>
                <w:szCs w:val="28"/>
              </w:rPr>
              <w:t>№№</w:t>
            </w:r>
          </w:p>
          <w:p w:rsidR="00C142CE" w:rsidRPr="001522DE" w:rsidRDefault="00C142CE" w:rsidP="00987B57">
            <w:pPr>
              <w:pStyle w:val="11"/>
              <w:ind w:left="0"/>
              <w:jc w:val="both"/>
              <w:rPr>
                <w:sz w:val="28"/>
                <w:szCs w:val="28"/>
              </w:rPr>
            </w:pPr>
            <w:proofErr w:type="spellStart"/>
            <w:proofErr w:type="gramStart"/>
            <w:r w:rsidRPr="001522DE">
              <w:rPr>
                <w:sz w:val="28"/>
                <w:szCs w:val="28"/>
              </w:rPr>
              <w:t>п</w:t>
            </w:r>
            <w:proofErr w:type="spellEnd"/>
            <w:proofErr w:type="gramEnd"/>
            <w:r w:rsidRPr="001522DE">
              <w:rPr>
                <w:sz w:val="28"/>
                <w:szCs w:val="28"/>
              </w:rPr>
              <w:t>/</w:t>
            </w:r>
            <w:proofErr w:type="spellStart"/>
            <w:r w:rsidRPr="001522DE">
              <w:rPr>
                <w:sz w:val="28"/>
                <w:szCs w:val="28"/>
              </w:rPr>
              <w:t>п</w:t>
            </w:r>
            <w:proofErr w:type="spellEnd"/>
          </w:p>
        </w:tc>
        <w:tc>
          <w:tcPr>
            <w:tcW w:w="7179" w:type="dxa"/>
          </w:tcPr>
          <w:p w:rsidR="00C142CE" w:rsidRPr="001522DE" w:rsidRDefault="00C142CE" w:rsidP="00987B57">
            <w:pPr>
              <w:pStyle w:val="11"/>
              <w:ind w:left="0"/>
              <w:jc w:val="center"/>
              <w:rPr>
                <w:sz w:val="28"/>
                <w:szCs w:val="28"/>
              </w:rPr>
            </w:pPr>
            <w:r w:rsidRPr="001522DE">
              <w:rPr>
                <w:sz w:val="28"/>
                <w:szCs w:val="28"/>
              </w:rPr>
              <w:t>Критерии оценки</w:t>
            </w:r>
          </w:p>
        </w:tc>
        <w:tc>
          <w:tcPr>
            <w:tcW w:w="1616" w:type="dxa"/>
          </w:tcPr>
          <w:p w:rsidR="00C142CE" w:rsidRPr="001522DE" w:rsidRDefault="00C142CE" w:rsidP="00987B57">
            <w:pPr>
              <w:pStyle w:val="11"/>
              <w:ind w:left="0"/>
              <w:jc w:val="both"/>
              <w:rPr>
                <w:sz w:val="28"/>
                <w:szCs w:val="28"/>
              </w:rPr>
            </w:pPr>
            <w:r w:rsidRPr="001522DE">
              <w:rPr>
                <w:sz w:val="28"/>
                <w:szCs w:val="28"/>
              </w:rPr>
              <w:t>Кол-во баллов</w:t>
            </w:r>
          </w:p>
        </w:tc>
      </w:tr>
      <w:tr w:rsidR="00C142CE" w:rsidRPr="001522DE" w:rsidTr="009F2B95">
        <w:trPr>
          <w:trHeight w:val="2474"/>
        </w:trPr>
        <w:tc>
          <w:tcPr>
            <w:tcW w:w="855" w:type="dxa"/>
          </w:tcPr>
          <w:p w:rsidR="00C142CE" w:rsidRPr="001522DE" w:rsidRDefault="00C142CE" w:rsidP="00987B57">
            <w:pPr>
              <w:pStyle w:val="11"/>
              <w:ind w:left="0"/>
              <w:jc w:val="both"/>
              <w:rPr>
                <w:sz w:val="28"/>
                <w:szCs w:val="28"/>
              </w:rPr>
            </w:pPr>
            <w:r>
              <w:rPr>
                <w:sz w:val="28"/>
                <w:szCs w:val="28"/>
              </w:rPr>
              <w:t>1.</w:t>
            </w:r>
          </w:p>
        </w:tc>
        <w:tc>
          <w:tcPr>
            <w:tcW w:w="7179" w:type="dxa"/>
          </w:tcPr>
          <w:p w:rsidR="00C54A89" w:rsidRDefault="00DE6F9E" w:rsidP="00C54A89">
            <w:pPr>
              <w:jc w:val="both"/>
              <w:rPr>
                <w:rFonts w:cs="Times New Roman"/>
                <w:sz w:val="28"/>
                <w:szCs w:val="28"/>
              </w:rPr>
            </w:pPr>
            <w:r>
              <w:rPr>
                <w:rFonts w:cs="Times New Roman"/>
                <w:sz w:val="28"/>
                <w:szCs w:val="28"/>
              </w:rPr>
              <w:t>Ставка по должности</w:t>
            </w:r>
            <w:r w:rsidR="00C54A89">
              <w:rPr>
                <w:rFonts w:cs="Times New Roman"/>
                <w:sz w:val="28"/>
                <w:szCs w:val="28"/>
              </w:rPr>
              <w:t>:</w:t>
            </w:r>
          </w:p>
          <w:p w:rsidR="00C142CE" w:rsidRDefault="003A7F3B" w:rsidP="00DE6F9E">
            <w:pPr>
              <w:pStyle w:val="a7"/>
              <w:jc w:val="both"/>
              <w:rPr>
                <w:rFonts w:cs="Times New Roman"/>
                <w:sz w:val="28"/>
                <w:szCs w:val="28"/>
              </w:rPr>
            </w:pPr>
            <w:r>
              <w:rPr>
                <w:rFonts w:cs="Times New Roman"/>
                <w:sz w:val="28"/>
                <w:szCs w:val="28"/>
              </w:rPr>
              <w:t>1 ставка</w:t>
            </w:r>
          </w:p>
          <w:p w:rsidR="003A7F3B" w:rsidRPr="00DE6F9E" w:rsidRDefault="003A7F3B" w:rsidP="00DE6F9E">
            <w:pPr>
              <w:pStyle w:val="a7"/>
              <w:jc w:val="both"/>
              <w:rPr>
                <w:rFonts w:cs="Times New Roman"/>
                <w:sz w:val="28"/>
                <w:szCs w:val="28"/>
              </w:rPr>
            </w:pPr>
            <w:r>
              <w:rPr>
                <w:rFonts w:cs="Times New Roman"/>
                <w:sz w:val="28"/>
                <w:szCs w:val="28"/>
              </w:rPr>
              <w:t>Менее ставки</w:t>
            </w:r>
          </w:p>
        </w:tc>
        <w:tc>
          <w:tcPr>
            <w:tcW w:w="1616" w:type="dxa"/>
          </w:tcPr>
          <w:p w:rsidR="00C142CE" w:rsidRDefault="00C142CE" w:rsidP="007221E7">
            <w:pPr>
              <w:pStyle w:val="11"/>
              <w:ind w:left="0"/>
              <w:jc w:val="center"/>
              <w:rPr>
                <w:sz w:val="28"/>
                <w:szCs w:val="28"/>
              </w:rPr>
            </w:pPr>
          </w:p>
          <w:p w:rsidR="00C54A89" w:rsidRDefault="00D84E85" w:rsidP="00C54A89">
            <w:pPr>
              <w:jc w:val="center"/>
              <w:rPr>
                <w:rFonts w:cs="Times New Roman"/>
                <w:sz w:val="28"/>
                <w:szCs w:val="28"/>
              </w:rPr>
            </w:pPr>
            <w:r>
              <w:rPr>
                <w:rFonts w:cs="Times New Roman"/>
                <w:sz w:val="28"/>
                <w:szCs w:val="28"/>
              </w:rPr>
              <w:t>4</w:t>
            </w:r>
          </w:p>
          <w:p w:rsidR="00C142CE" w:rsidRDefault="003A7F3B" w:rsidP="007221E7">
            <w:pPr>
              <w:pStyle w:val="11"/>
              <w:ind w:left="0"/>
              <w:jc w:val="center"/>
              <w:rPr>
                <w:sz w:val="28"/>
                <w:szCs w:val="28"/>
              </w:rPr>
            </w:pPr>
            <w:r>
              <w:rPr>
                <w:sz w:val="28"/>
                <w:szCs w:val="28"/>
              </w:rPr>
              <w:t>1</w:t>
            </w:r>
          </w:p>
          <w:p w:rsidR="00C142CE" w:rsidRDefault="00C142CE" w:rsidP="007221E7">
            <w:pPr>
              <w:pStyle w:val="11"/>
              <w:ind w:left="0"/>
              <w:jc w:val="center"/>
              <w:rPr>
                <w:sz w:val="28"/>
                <w:szCs w:val="28"/>
              </w:rPr>
            </w:pPr>
          </w:p>
          <w:p w:rsidR="00C142CE" w:rsidRDefault="00C142CE" w:rsidP="007221E7">
            <w:pPr>
              <w:pStyle w:val="11"/>
              <w:ind w:left="0"/>
              <w:jc w:val="center"/>
              <w:rPr>
                <w:sz w:val="28"/>
                <w:szCs w:val="28"/>
              </w:rPr>
            </w:pPr>
          </w:p>
          <w:p w:rsidR="00C142CE" w:rsidRPr="001522DE" w:rsidRDefault="00C142CE" w:rsidP="007221E7">
            <w:pPr>
              <w:pStyle w:val="11"/>
              <w:ind w:left="0"/>
              <w:jc w:val="center"/>
              <w:rPr>
                <w:sz w:val="28"/>
                <w:szCs w:val="28"/>
              </w:rPr>
            </w:pPr>
          </w:p>
        </w:tc>
      </w:tr>
      <w:tr w:rsidR="00C142CE" w:rsidRPr="001522DE" w:rsidTr="009F2B95">
        <w:trPr>
          <w:trHeight w:val="1154"/>
        </w:trPr>
        <w:tc>
          <w:tcPr>
            <w:tcW w:w="855" w:type="dxa"/>
          </w:tcPr>
          <w:p w:rsidR="00C142CE" w:rsidRDefault="00C142CE" w:rsidP="00987B57">
            <w:pPr>
              <w:pStyle w:val="11"/>
              <w:ind w:left="0"/>
              <w:jc w:val="both"/>
              <w:rPr>
                <w:sz w:val="28"/>
                <w:szCs w:val="28"/>
              </w:rPr>
            </w:pPr>
            <w:r>
              <w:rPr>
                <w:sz w:val="28"/>
                <w:szCs w:val="28"/>
              </w:rPr>
              <w:lastRenderedPageBreak/>
              <w:t>2.</w:t>
            </w:r>
          </w:p>
        </w:tc>
        <w:tc>
          <w:tcPr>
            <w:tcW w:w="7179" w:type="dxa"/>
          </w:tcPr>
          <w:p w:rsidR="00C54A89" w:rsidRDefault="00C142CE" w:rsidP="00C54A89">
            <w:pPr>
              <w:pStyle w:val="11"/>
              <w:ind w:left="0"/>
              <w:jc w:val="both"/>
              <w:rPr>
                <w:sz w:val="28"/>
                <w:szCs w:val="28"/>
              </w:rPr>
            </w:pPr>
            <w:r>
              <w:rPr>
                <w:sz w:val="28"/>
                <w:szCs w:val="28"/>
              </w:rPr>
              <w:t xml:space="preserve"> </w:t>
            </w:r>
            <w:r w:rsidR="00C54A89">
              <w:rPr>
                <w:sz w:val="28"/>
                <w:szCs w:val="28"/>
              </w:rPr>
              <w:t xml:space="preserve">Разработка и ведение учебно-методической документации. </w:t>
            </w:r>
          </w:p>
          <w:p w:rsidR="00C142CE" w:rsidRDefault="00C142CE" w:rsidP="003D6F6B">
            <w:pPr>
              <w:pStyle w:val="11"/>
              <w:ind w:left="0"/>
              <w:jc w:val="both"/>
              <w:rPr>
                <w:sz w:val="28"/>
                <w:szCs w:val="28"/>
              </w:rPr>
            </w:pPr>
          </w:p>
          <w:p w:rsidR="00C142CE" w:rsidRDefault="00C142CE" w:rsidP="00C142CE">
            <w:pPr>
              <w:pStyle w:val="11"/>
              <w:ind w:left="0"/>
              <w:jc w:val="both"/>
              <w:rPr>
                <w:sz w:val="28"/>
                <w:szCs w:val="28"/>
              </w:rPr>
            </w:pPr>
          </w:p>
        </w:tc>
        <w:tc>
          <w:tcPr>
            <w:tcW w:w="1616" w:type="dxa"/>
          </w:tcPr>
          <w:p w:rsidR="00C142CE" w:rsidRDefault="00C54A89" w:rsidP="007221E7">
            <w:pPr>
              <w:pStyle w:val="11"/>
              <w:ind w:left="0"/>
              <w:jc w:val="center"/>
              <w:rPr>
                <w:sz w:val="28"/>
                <w:szCs w:val="28"/>
              </w:rPr>
            </w:pPr>
            <w:r>
              <w:rPr>
                <w:sz w:val="28"/>
                <w:szCs w:val="28"/>
              </w:rPr>
              <w:t>4</w:t>
            </w:r>
          </w:p>
          <w:p w:rsidR="00F03260" w:rsidRDefault="00F03260" w:rsidP="007221E7">
            <w:pPr>
              <w:pStyle w:val="11"/>
              <w:ind w:left="0"/>
              <w:jc w:val="center"/>
              <w:rPr>
                <w:sz w:val="28"/>
                <w:szCs w:val="28"/>
              </w:rPr>
            </w:pPr>
            <w:r>
              <w:rPr>
                <w:sz w:val="28"/>
                <w:szCs w:val="28"/>
              </w:rPr>
              <w:t>3</w:t>
            </w:r>
          </w:p>
          <w:p w:rsidR="00F03260" w:rsidRDefault="00F03260" w:rsidP="007221E7">
            <w:pPr>
              <w:pStyle w:val="11"/>
              <w:ind w:left="0"/>
              <w:jc w:val="center"/>
              <w:rPr>
                <w:sz w:val="28"/>
                <w:szCs w:val="28"/>
              </w:rPr>
            </w:pPr>
            <w:r>
              <w:rPr>
                <w:sz w:val="28"/>
                <w:szCs w:val="28"/>
              </w:rPr>
              <w:t>2</w:t>
            </w:r>
          </w:p>
          <w:p w:rsidR="00F03260" w:rsidRDefault="00F03260" w:rsidP="007221E7">
            <w:pPr>
              <w:pStyle w:val="11"/>
              <w:ind w:left="0"/>
              <w:jc w:val="center"/>
              <w:rPr>
                <w:sz w:val="28"/>
                <w:szCs w:val="28"/>
              </w:rPr>
            </w:pPr>
            <w:r>
              <w:rPr>
                <w:sz w:val="28"/>
                <w:szCs w:val="28"/>
              </w:rPr>
              <w:t>1</w:t>
            </w:r>
          </w:p>
          <w:p w:rsidR="00C142CE" w:rsidRDefault="00C142CE" w:rsidP="007221E7">
            <w:pPr>
              <w:pStyle w:val="11"/>
              <w:ind w:left="0"/>
              <w:jc w:val="center"/>
              <w:rPr>
                <w:sz w:val="28"/>
                <w:szCs w:val="28"/>
              </w:rPr>
            </w:pPr>
          </w:p>
          <w:p w:rsidR="00C54A89" w:rsidRDefault="00C54A89" w:rsidP="007221E7">
            <w:pPr>
              <w:pStyle w:val="11"/>
              <w:ind w:left="0"/>
              <w:jc w:val="center"/>
              <w:rPr>
                <w:sz w:val="28"/>
                <w:szCs w:val="28"/>
              </w:rPr>
            </w:pPr>
          </w:p>
        </w:tc>
      </w:tr>
      <w:tr w:rsidR="00C142CE" w:rsidRPr="001522DE" w:rsidTr="009F2B95">
        <w:trPr>
          <w:trHeight w:val="1184"/>
        </w:trPr>
        <w:tc>
          <w:tcPr>
            <w:tcW w:w="855" w:type="dxa"/>
          </w:tcPr>
          <w:p w:rsidR="00C142CE" w:rsidRDefault="00C142CE" w:rsidP="00987B57">
            <w:pPr>
              <w:pStyle w:val="11"/>
              <w:ind w:left="0"/>
              <w:jc w:val="both"/>
              <w:rPr>
                <w:sz w:val="28"/>
                <w:szCs w:val="28"/>
              </w:rPr>
            </w:pPr>
            <w:r>
              <w:rPr>
                <w:sz w:val="28"/>
                <w:szCs w:val="28"/>
              </w:rPr>
              <w:t>3.</w:t>
            </w:r>
          </w:p>
        </w:tc>
        <w:tc>
          <w:tcPr>
            <w:tcW w:w="7179" w:type="dxa"/>
          </w:tcPr>
          <w:p w:rsidR="00F03260" w:rsidRPr="001522DE" w:rsidRDefault="00F03260" w:rsidP="00F03260">
            <w:pPr>
              <w:pStyle w:val="11"/>
              <w:ind w:left="0"/>
              <w:jc w:val="both"/>
              <w:rPr>
                <w:sz w:val="28"/>
                <w:szCs w:val="28"/>
              </w:rPr>
            </w:pPr>
            <w:r>
              <w:rPr>
                <w:sz w:val="28"/>
                <w:szCs w:val="28"/>
              </w:rPr>
              <w:t>С</w:t>
            </w:r>
            <w:r w:rsidRPr="001522DE">
              <w:rPr>
                <w:sz w:val="28"/>
                <w:szCs w:val="28"/>
              </w:rPr>
              <w:t xml:space="preserve">воевременное обновление   </w:t>
            </w:r>
            <w:r>
              <w:rPr>
                <w:sz w:val="28"/>
                <w:szCs w:val="28"/>
              </w:rPr>
              <w:t xml:space="preserve"> информации и ведение сайта школы.</w:t>
            </w:r>
            <w:r w:rsidRPr="001522DE">
              <w:rPr>
                <w:sz w:val="28"/>
                <w:szCs w:val="28"/>
              </w:rPr>
              <w:t xml:space="preserve">  </w:t>
            </w:r>
          </w:p>
          <w:p w:rsidR="00C142CE" w:rsidRDefault="00C142CE" w:rsidP="006D3C3D">
            <w:pPr>
              <w:pStyle w:val="11"/>
              <w:ind w:left="0"/>
              <w:jc w:val="both"/>
              <w:rPr>
                <w:sz w:val="28"/>
                <w:szCs w:val="28"/>
              </w:rPr>
            </w:pPr>
          </w:p>
        </w:tc>
        <w:tc>
          <w:tcPr>
            <w:tcW w:w="1616" w:type="dxa"/>
          </w:tcPr>
          <w:p w:rsidR="00C142CE" w:rsidRDefault="00F03260" w:rsidP="007221E7">
            <w:pPr>
              <w:pStyle w:val="11"/>
              <w:ind w:left="0"/>
              <w:jc w:val="center"/>
              <w:rPr>
                <w:sz w:val="28"/>
                <w:szCs w:val="28"/>
              </w:rPr>
            </w:pPr>
            <w:r>
              <w:rPr>
                <w:sz w:val="28"/>
                <w:szCs w:val="28"/>
              </w:rPr>
              <w:t>5</w:t>
            </w:r>
          </w:p>
          <w:p w:rsidR="00F03260" w:rsidRDefault="00F03260" w:rsidP="007221E7">
            <w:pPr>
              <w:pStyle w:val="11"/>
              <w:ind w:left="0"/>
              <w:jc w:val="center"/>
              <w:rPr>
                <w:sz w:val="28"/>
                <w:szCs w:val="28"/>
              </w:rPr>
            </w:pPr>
            <w:r>
              <w:rPr>
                <w:sz w:val="28"/>
                <w:szCs w:val="28"/>
              </w:rPr>
              <w:t>4</w:t>
            </w:r>
          </w:p>
          <w:p w:rsidR="00F03260" w:rsidRDefault="00F03260" w:rsidP="007221E7">
            <w:pPr>
              <w:pStyle w:val="11"/>
              <w:ind w:left="0"/>
              <w:jc w:val="center"/>
              <w:rPr>
                <w:sz w:val="28"/>
                <w:szCs w:val="28"/>
              </w:rPr>
            </w:pPr>
            <w:r>
              <w:rPr>
                <w:sz w:val="28"/>
                <w:szCs w:val="28"/>
              </w:rPr>
              <w:t>3</w:t>
            </w:r>
          </w:p>
          <w:p w:rsidR="00F03260" w:rsidRDefault="00F03260" w:rsidP="007221E7">
            <w:pPr>
              <w:pStyle w:val="11"/>
              <w:ind w:left="0"/>
              <w:jc w:val="center"/>
              <w:rPr>
                <w:sz w:val="28"/>
                <w:szCs w:val="28"/>
              </w:rPr>
            </w:pPr>
            <w:r>
              <w:rPr>
                <w:sz w:val="28"/>
                <w:szCs w:val="28"/>
              </w:rPr>
              <w:t>2</w:t>
            </w:r>
          </w:p>
          <w:p w:rsidR="00F03260" w:rsidRDefault="00F03260" w:rsidP="007221E7">
            <w:pPr>
              <w:pStyle w:val="11"/>
              <w:ind w:left="0"/>
              <w:jc w:val="center"/>
              <w:rPr>
                <w:sz w:val="28"/>
                <w:szCs w:val="28"/>
              </w:rPr>
            </w:pPr>
            <w:r>
              <w:rPr>
                <w:sz w:val="28"/>
                <w:szCs w:val="28"/>
              </w:rPr>
              <w:t>1</w:t>
            </w:r>
          </w:p>
          <w:p w:rsidR="00C142CE" w:rsidRDefault="00C142CE" w:rsidP="007221E7">
            <w:pPr>
              <w:pStyle w:val="11"/>
              <w:ind w:left="0"/>
              <w:jc w:val="center"/>
              <w:rPr>
                <w:sz w:val="28"/>
                <w:szCs w:val="28"/>
              </w:rPr>
            </w:pPr>
          </w:p>
        </w:tc>
      </w:tr>
      <w:tr w:rsidR="00C142CE" w:rsidRPr="001522DE" w:rsidTr="009F2B95">
        <w:trPr>
          <w:trHeight w:val="1670"/>
        </w:trPr>
        <w:tc>
          <w:tcPr>
            <w:tcW w:w="855" w:type="dxa"/>
          </w:tcPr>
          <w:p w:rsidR="00C142CE" w:rsidRDefault="00C142CE" w:rsidP="00987B57">
            <w:pPr>
              <w:pStyle w:val="11"/>
              <w:ind w:left="0"/>
              <w:jc w:val="both"/>
              <w:rPr>
                <w:sz w:val="28"/>
                <w:szCs w:val="28"/>
              </w:rPr>
            </w:pPr>
            <w:r>
              <w:rPr>
                <w:sz w:val="28"/>
                <w:szCs w:val="28"/>
              </w:rPr>
              <w:t>4.</w:t>
            </w:r>
          </w:p>
        </w:tc>
        <w:tc>
          <w:tcPr>
            <w:tcW w:w="7179" w:type="dxa"/>
          </w:tcPr>
          <w:p w:rsidR="00C142CE" w:rsidRDefault="00F03260" w:rsidP="00C54A89">
            <w:pPr>
              <w:pStyle w:val="11"/>
              <w:ind w:left="0"/>
              <w:jc w:val="both"/>
              <w:rPr>
                <w:sz w:val="28"/>
                <w:szCs w:val="28"/>
              </w:rPr>
            </w:pPr>
            <w:r>
              <w:rPr>
                <w:sz w:val="28"/>
                <w:szCs w:val="28"/>
              </w:rPr>
              <w:t>Подготовка школьных актов, документов присвоения разрядов учащихся, справок, отчётов</w:t>
            </w:r>
          </w:p>
        </w:tc>
        <w:tc>
          <w:tcPr>
            <w:tcW w:w="1616" w:type="dxa"/>
          </w:tcPr>
          <w:p w:rsidR="00C142CE" w:rsidRDefault="00F03260" w:rsidP="007221E7">
            <w:pPr>
              <w:pStyle w:val="11"/>
              <w:ind w:left="0"/>
              <w:jc w:val="center"/>
              <w:rPr>
                <w:sz w:val="28"/>
                <w:szCs w:val="28"/>
              </w:rPr>
            </w:pPr>
            <w:r>
              <w:rPr>
                <w:sz w:val="28"/>
                <w:szCs w:val="28"/>
              </w:rPr>
              <w:t>4</w:t>
            </w:r>
          </w:p>
          <w:p w:rsidR="00F03260" w:rsidRDefault="00F03260" w:rsidP="007221E7">
            <w:pPr>
              <w:pStyle w:val="11"/>
              <w:ind w:left="0"/>
              <w:jc w:val="center"/>
              <w:rPr>
                <w:sz w:val="28"/>
                <w:szCs w:val="28"/>
              </w:rPr>
            </w:pPr>
            <w:r>
              <w:rPr>
                <w:sz w:val="28"/>
                <w:szCs w:val="28"/>
              </w:rPr>
              <w:t>3</w:t>
            </w:r>
          </w:p>
          <w:p w:rsidR="00F03260" w:rsidRDefault="00F03260" w:rsidP="007221E7">
            <w:pPr>
              <w:pStyle w:val="11"/>
              <w:ind w:left="0"/>
              <w:jc w:val="center"/>
              <w:rPr>
                <w:sz w:val="28"/>
                <w:szCs w:val="28"/>
              </w:rPr>
            </w:pPr>
            <w:r>
              <w:rPr>
                <w:sz w:val="28"/>
                <w:szCs w:val="28"/>
              </w:rPr>
              <w:t>2</w:t>
            </w:r>
          </w:p>
          <w:p w:rsidR="00F03260" w:rsidRDefault="00F03260" w:rsidP="007221E7">
            <w:pPr>
              <w:pStyle w:val="11"/>
              <w:ind w:left="0"/>
              <w:jc w:val="center"/>
              <w:rPr>
                <w:sz w:val="28"/>
                <w:szCs w:val="28"/>
              </w:rPr>
            </w:pPr>
            <w:r>
              <w:rPr>
                <w:sz w:val="28"/>
                <w:szCs w:val="28"/>
              </w:rPr>
              <w:t>1</w:t>
            </w:r>
          </w:p>
          <w:p w:rsidR="00C142CE" w:rsidRDefault="00C142CE" w:rsidP="007221E7">
            <w:pPr>
              <w:pStyle w:val="11"/>
              <w:ind w:left="0"/>
              <w:jc w:val="center"/>
              <w:rPr>
                <w:sz w:val="28"/>
                <w:szCs w:val="28"/>
              </w:rPr>
            </w:pPr>
          </w:p>
          <w:p w:rsidR="00C142CE" w:rsidRDefault="00C142CE" w:rsidP="007221E7">
            <w:pPr>
              <w:pStyle w:val="11"/>
              <w:ind w:left="0"/>
              <w:jc w:val="center"/>
              <w:rPr>
                <w:sz w:val="28"/>
                <w:szCs w:val="28"/>
              </w:rPr>
            </w:pPr>
          </w:p>
        </w:tc>
      </w:tr>
      <w:tr w:rsidR="00C142CE" w:rsidRPr="001522DE" w:rsidTr="009F2B95">
        <w:trPr>
          <w:trHeight w:val="987"/>
        </w:trPr>
        <w:tc>
          <w:tcPr>
            <w:tcW w:w="855" w:type="dxa"/>
          </w:tcPr>
          <w:p w:rsidR="00C142CE" w:rsidRPr="001522DE" w:rsidRDefault="00C142CE" w:rsidP="00987B57">
            <w:pPr>
              <w:pStyle w:val="11"/>
              <w:ind w:left="0"/>
              <w:jc w:val="both"/>
              <w:rPr>
                <w:sz w:val="28"/>
                <w:szCs w:val="28"/>
              </w:rPr>
            </w:pPr>
            <w:r>
              <w:rPr>
                <w:sz w:val="28"/>
                <w:szCs w:val="28"/>
              </w:rPr>
              <w:t>5</w:t>
            </w:r>
            <w:r w:rsidRPr="001522DE">
              <w:rPr>
                <w:sz w:val="28"/>
                <w:szCs w:val="28"/>
              </w:rPr>
              <w:t>.</w:t>
            </w:r>
          </w:p>
          <w:p w:rsidR="00C142CE" w:rsidRPr="001522DE" w:rsidRDefault="00C142CE" w:rsidP="00C142CE">
            <w:pPr>
              <w:rPr>
                <w:rFonts w:cs="Times New Roman"/>
                <w:sz w:val="28"/>
                <w:szCs w:val="28"/>
              </w:rPr>
            </w:pPr>
          </w:p>
        </w:tc>
        <w:tc>
          <w:tcPr>
            <w:tcW w:w="7179" w:type="dxa"/>
          </w:tcPr>
          <w:p w:rsidR="00C142CE" w:rsidRPr="001522DE" w:rsidRDefault="00F03260" w:rsidP="00F03260">
            <w:pPr>
              <w:pStyle w:val="11"/>
              <w:ind w:left="0"/>
              <w:jc w:val="both"/>
              <w:rPr>
                <w:sz w:val="28"/>
                <w:szCs w:val="28"/>
              </w:rPr>
            </w:pPr>
            <w:r>
              <w:rPr>
                <w:sz w:val="28"/>
                <w:szCs w:val="28"/>
              </w:rPr>
              <w:t>Подготовка приказов, объявлений, актов, оформление документов по тарификации и комплектованию, квалификационных книжек</w:t>
            </w:r>
          </w:p>
        </w:tc>
        <w:tc>
          <w:tcPr>
            <w:tcW w:w="1616" w:type="dxa"/>
          </w:tcPr>
          <w:p w:rsidR="00C142CE" w:rsidRDefault="00F03260" w:rsidP="00C142CE">
            <w:pPr>
              <w:pStyle w:val="11"/>
              <w:ind w:left="0"/>
              <w:jc w:val="center"/>
              <w:rPr>
                <w:sz w:val="28"/>
                <w:szCs w:val="28"/>
              </w:rPr>
            </w:pPr>
            <w:r>
              <w:rPr>
                <w:sz w:val="28"/>
                <w:szCs w:val="28"/>
              </w:rPr>
              <w:t>4</w:t>
            </w:r>
          </w:p>
          <w:p w:rsidR="00F03260" w:rsidRDefault="00F03260" w:rsidP="00C142CE">
            <w:pPr>
              <w:pStyle w:val="11"/>
              <w:ind w:left="0"/>
              <w:jc w:val="center"/>
              <w:rPr>
                <w:sz w:val="28"/>
                <w:szCs w:val="28"/>
              </w:rPr>
            </w:pPr>
            <w:r>
              <w:rPr>
                <w:sz w:val="28"/>
                <w:szCs w:val="28"/>
              </w:rPr>
              <w:t>3</w:t>
            </w:r>
          </w:p>
          <w:p w:rsidR="00F03260" w:rsidRDefault="00F03260" w:rsidP="00C142CE">
            <w:pPr>
              <w:pStyle w:val="11"/>
              <w:ind w:left="0"/>
              <w:jc w:val="center"/>
              <w:rPr>
                <w:sz w:val="28"/>
                <w:szCs w:val="28"/>
              </w:rPr>
            </w:pPr>
            <w:r>
              <w:rPr>
                <w:sz w:val="28"/>
                <w:szCs w:val="28"/>
              </w:rPr>
              <w:t>2</w:t>
            </w:r>
          </w:p>
          <w:p w:rsidR="00F03260" w:rsidRPr="001522DE" w:rsidRDefault="00F03260" w:rsidP="00C142CE">
            <w:pPr>
              <w:pStyle w:val="11"/>
              <w:ind w:left="0"/>
              <w:jc w:val="center"/>
              <w:rPr>
                <w:sz w:val="28"/>
                <w:szCs w:val="28"/>
              </w:rPr>
            </w:pPr>
            <w:r>
              <w:rPr>
                <w:sz w:val="28"/>
                <w:szCs w:val="28"/>
              </w:rPr>
              <w:t>1</w:t>
            </w:r>
          </w:p>
        </w:tc>
      </w:tr>
      <w:tr w:rsidR="00C92D10" w:rsidTr="00C92D10">
        <w:trPr>
          <w:trHeight w:val="1184"/>
        </w:trPr>
        <w:tc>
          <w:tcPr>
            <w:tcW w:w="855" w:type="dxa"/>
          </w:tcPr>
          <w:p w:rsidR="00C92D10" w:rsidRDefault="00C92D10" w:rsidP="008D13C7">
            <w:pPr>
              <w:pStyle w:val="11"/>
              <w:ind w:left="0"/>
              <w:jc w:val="both"/>
              <w:rPr>
                <w:sz w:val="28"/>
                <w:szCs w:val="28"/>
              </w:rPr>
            </w:pPr>
            <w:r>
              <w:rPr>
                <w:sz w:val="28"/>
                <w:szCs w:val="28"/>
              </w:rPr>
              <w:t>6.</w:t>
            </w:r>
          </w:p>
        </w:tc>
        <w:tc>
          <w:tcPr>
            <w:tcW w:w="7179" w:type="dxa"/>
          </w:tcPr>
          <w:p w:rsidR="00F03260" w:rsidRDefault="00C92D10" w:rsidP="00F03260">
            <w:pPr>
              <w:pStyle w:val="11"/>
              <w:ind w:left="0"/>
              <w:jc w:val="both"/>
              <w:rPr>
                <w:sz w:val="28"/>
                <w:szCs w:val="28"/>
              </w:rPr>
            </w:pPr>
            <w:r>
              <w:rPr>
                <w:sz w:val="28"/>
                <w:szCs w:val="28"/>
              </w:rPr>
              <w:t xml:space="preserve"> </w:t>
            </w:r>
            <w:r w:rsidR="00F03260">
              <w:rPr>
                <w:sz w:val="28"/>
                <w:szCs w:val="28"/>
              </w:rPr>
              <w:t>Участие в текущих и итоговых проверках учебно-тренировочного процесса, помощь в организации, участие в открытых уроках</w:t>
            </w:r>
          </w:p>
          <w:p w:rsidR="00C92D10" w:rsidRDefault="00C92D10" w:rsidP="00F03260">
            <w:pPr>
              <w:jc w:val="both"/>
              <w:rPr>
                <w:sz w:val="28"/>
                <w:szCs w:val="28"/>
              </w:rPr>
            </w:pPr>
          </w:p>
        </w:tc>
        <w:tc>
          <w:tcPr>
            <w:tcW w:w="1616" w:type="dxa"/>
          </w:tcPr>
          <w:p w:rsidR="00C92D10" w:rsidRDefault="00F03260" w:rsidP="008D13C7">
            <w:pPr>
              <w:pStyle w:val="11"/>
              <w:ind w:left="0"/>
              <w:jc w:val="center"/>
              <w:rPr>
                <w:sz w:val="28"/>
                <w:szCs w:val="28"/>
              </w:rPr>
            </w:pPr>
            <w:r>
              <w:rPr>
                <w:sz w:val="28"/>
                <w:szCs w:val="28"/>
              </w:rPr>
              <w:t>5</w:t>
            </w:r>
          </w:p>
          <w:p w:rsidR="00F03260" w:rsidRDefault="00F03260" w:rsidP="008D13C7">
            <w:pPr>
              <w:pStyle w:val="11"/>
              <w:ind w:left="0"/>
              <w:jc w:val="center"/>
              <w:rPr>
                <w:sz w:val="28"/>
                <w:szCs w:val="28"/>
              </w:rPr>
            </w:pPr>
            <w:r>
              <w:rPr>
                <w:sz w:val="28"/>
                <w:szCs w:val="28"/>
              </w:rPr>
              <w:t>4</w:t>
            </w:r>
          </w:p>
          <w:p w:rsidR="00F03260" w:rsidRDefault="00F03260" w:rsidP="008D13C7">
            <w:pPr>
              <w:pStyle w:val="11"/>
              <w:ind w:left="0"/>
              <w:jc w:val="center"/>
              <w:rPr>
                <w:sz w:val="28"/>
                <w:szCs w:val="28"/>
              </w:rPr>
            </w:pPr>
            <w:r>
              <w:rPr>
                <w:sz w:val="28"/>
                <w:szCs w:val="28"/>
              </w:rPr>
              <w:t>3</w:t>
            </w:r>
          </w:p>
          <w:p w:rsidR="00F03260" w:rsidRDefault="00F03260" w:rsidP="008D13C7">
            <w:pPr>
              <w:pStyle w:val="11"/>
              <w:ind w:left="0"/>
              <w:jc w:val="center"/>
              <w:rPr>
                <w:sz w:val="28"/>
                <w:szCs w:val="28"/>
              </w:rPr>
            </w:pPr>
            <w:r>
              <w:rPr>
                <w:sz w:val="28"/>
                <w:szCs w:val="28"/>
              </w:rPr>
              <w:t>2</w:t>
            </w:r>
          </w:p>
          <w:p w:rsidR="00F03260" w:rsidRDefault="00F03260" w:rsidP="008D13C7">
            <w:pPr>
              <w:pStyle w:val="11"/>
              <w:ind w:left="0"/>
              <w:jc w:val="center"/>
              <w:rPr>
                <w:sz w:val="28"/>
                <w:szCs w:val="28"/>
              </w:rPr>
            </w:pPr>
            <w:r>
              <w:rPr>
                <w:sz w:val="28"/>
                <w:szCs w:val="28"/>
              </w:rPr>
              <w:t>1</w:t>
            </w:r>
          </w:p>
          <w:p w:rsidR="00C92D10" w:rsidRDefault="00C92D10" w:rsidP="008D13C7">
            <w:pPr>
              <w:pStyle w:val="11"/>
              <w:ind w:left="0"/>
              <w:jc w:val="center"/>
              <w:rPr>
                <w:sz w:val="28"/>
                <w:szCs w:val="28"/>
              </w:rPr>
            </w:pPr>
          </w:p>
        </w:tc>
      </w:tr>
      <w:tr w:rsidR="00C54A89" w:rsidTr="00C54A89">
        <w:trPr>
          <w:trHeight w:val="1184"/>
        </w:trPr>
        <w:tc>
          <w:tcPr>
            <w:tcW w:w="855" w:type="dxa"/>
          </w:tcPr>
          <w:p w:rsidR="00C54A89" w:rsidRDefault="007D6406" w:rsidP="00F448A4">
            <w:pPr>
              <w:pStyle w:val="11"/>
              <w:ind w:left="0"/>
              <w:jc w:val="both"/>
              <w:rPr>
                <w:sz w:val="28"/>
                <w:szCs w:val="28"/>
              </w:rPr>
            </w:pPr>
            <w:r>
              <w:rPr>
                <w:sz w:val="28"/>
                <w:szCs w:val="28"/>
              </w:rPr>
              <w:t>7.</w:t>
            </w:r>
          </w:p>
        </w:tc>
        <w:tc>
          <w:tcPr>
            <w:tcW w:w="7179" w:type="dxa"/>
          </w:tcPr>
          <w:p w:rsidR="00C54A89" w:rsidRDefault="00C54A89" w:rsidP="00F03260">
            <w:pPr>
              <w:pStyle w:val="11"/>
              <w:ind w:left="0"/>
              <w:jc w:val="both"/>
              <w:rPr>
                <w:sz w:val="28"/>
                <w:szCs w:val="28"/>
              </w:rPr>
            </w:pPr>
            <w:r>
              <w:rPr>
                <w:sz w:val="28"/>
                <w:szCs w:val="28"/>
              </w:rPr>
              <w:t xml:space="preserve"> </w:t>
            </w:r>
            <w:r w:rsidR="00F03260" w:rsidRPr="001522DE">
              <w:rPr>
                <w:sz w:val="28"/>
                <w:szCs w:val="28"/>
              </w:rPr>
              <w:t>Участие в организации и п</w:t>
            </w:r>
            <w:r w:rsidR="00F03260">
              <w:rPr>
                <w:sz w:val="28"/>
                <w:szCs w:val="28"/>
              </w:rPr>
              <w:t>роведении массовых мероприятий.</w:t>
            </w:r>
          </w:p>
        </w:tc>
        <w:tc>
          <w:tcPr>
            <w:tcW w:w="1616" w:type="dxa"/>
          </w:tcPr>
          <w:p w:rsidR="00C54A89" w:rsidRDefault="00F03260" w:rsidP="00F448A4">
            <w:pPr>
              <w:pStyle w:val="11"/>
              <w:ind w:left="0"/>
              <w:jc w:val="center"/>
              <w:rPr>
                <w:sz w:val="28"/>
                <w:szCs w:val="28"/>
              </w:rPr>
            </w:pPr>
            <w:r>
              <w:rPr>
                <w:sz w:val="28"/>
                <w:szCs w:val="28"/>
              </w:rPr>
              <w:t>3</w:t>
            </w:r>
          </w:p>
          <w:p w:rsidR="00F03260" w:rsidRDefault="00F03260" w:rsidP="00F448A4">
            <w:pPr>
              <w:pStyle w:val="11"/>
              <w:ind w:left="0"/>
              <w:jc w:val="center"/>
              <w:rPr>
                <w:sz w:val="28"/>
                <w:szCs w:val="28"/>
              </w:rPr>
            </w:pPr>
            <w:r>
              <w:rPr>
                <w:sz w:val="28"/>
                <w:szCs w:val="28"/>
              </w:rPr>
              <w:t>2</w:t>
            </w:r>
          </w:p>
          <w:p w:rsidR="00F03260" w:rsidRDefault="00F03260" w:rsidP="00F448A4">
            <w:pPr>
              <w:pStyle w:val="11"/>
              <w:ind w:left="0"/>
              <w:jc w:val="center"/>
              <w:rPr>
                <w:sz w:val="28"/>
                <w:szCs w:val="28"/>
              </w:rPr>
            </w:pPr>
            <w:r>
              <w:rPr>
                <w:sz w:val="28"/>
                <w:szCs w:val="28"/>
              </w:rPr>
              <w:t>1</w:t>
            </w:r>
          </w:p>
          <w:p w:rsidR="006D3C3D" w:rsidRDefault="006D3C3D" w:rsidP="00F448A4">
            <w:pPr>
              <w:pStyle w:val="11"/>
              <w:ind w:left="0"/>
              <w:jc w:val="center"/>
              <w:rPr>
                <w:sz w:val="28"/>
                <w:szCs w:val="28"/>
              </w:rPr>
            </w:pPr>
          </w:p>
          <w:p w:rsidR="006D3C3D" w:rsidRDefault="006D3C3D" w:rsidP="00F448A4">
            <w:pPr>
              <w:pStyle w:val="11"/>
              <w:ind w:left="0"/>
              <w:jc w:val="center"/>
              <w:rPr>
                <w:sz w:val="28"/>
                <w:szCs w:val="28"/>
              </w:rPr>
            </w:pPr>
          </w:p>
          <w:p w:rsidR="006D3C3D" w:rsidRDefault="006D3C3D" w:rsidP="00F448A4">
            <w:pPr>
              <w:pStyle w:val="11"/>
              <w:ind w:left="0"/>
              <w:jc w:val="center"/>
              <w:rPr>
                <w:sz w:val="28"/>
                <w:szCs w:val="28"/>
              </w:rPr>
            </w:pPr>
          </w:p>
          <w:p w:rsidR="00C54A89" w:rsidRDefault="00C54A89" w:rsidP="00F448A4">
            <w:pPr>
              <w:pStyle w:val="11"/>
              <w:ind w:left="0"/>
              <w:jc w:val="center"/>
              <w:rPr>
                <w:sz w:val="28"/>
                <w:szCs w:val="28"/>
              </w:rPr>
            </w:pPr>
          </w:p>
        </w:tc>
      </w:tr>
      <w:tr w:rsidR="00C54A89" w:rsidTr="00C54A89">
        <w:trPr>
          <w:trHeight w:val="1184"/>
        </w:trPr>
        <w:tc>
          <w:tcPr>
            <w:tcW w:w="855" w:type="dxa"/>
          </w:tcPr>
          <w:p w:rsidR="00C54A89" w:rsidRDefault="007D6406" w:rsidP="00F448A4">
            <w:pPr>
              <w:pStyle w:val="11"/>
              <w:ind w:left="0"/>
              <w:jc w:val="both"/>
              <w:rPr>
                <w:sz w:val="28"/>
                <w:szCs w:val="28"/>
              </w:rPr>
            </w:pPr>
            <w:r>
              <w:rPr>
                <w:sz w:val="28"/>
                <w:szCs w:val="28"/>
              </w:rPr>
              <w:t>8.</w:t>
            </w:r>
          </w:p>
        </w:tc>
        <w:tc>
          <w:tcPr>
            <w:tcW w:w="7179" w:type="dxa"/>
          </w:tcPr>
          <w:p w:rsidR="000679EB" w:rsidRDefault="00C54A89" w:rsidP="000679EB">
            <w:pPr>
              <w:pStyle w:val="11"/>
              <w:ind w:left="0"/>
              <w:jc w:val="both"/>
              <w:rPr>
                <w:sz w:val="28"/>
                <w:szCs w:val="28"/>
              </w:rPr>
            </w:pPr>
            <w:r>
              <w:rPr>
                <w:sz w:val="28"/>
                <w:szCs w:val="28"/>
              </w:rPr>
              <w:t xml:space="preserve"> </w:t>
            </w:r>
            <w:r w:rsidR="000679EB">
              <w:rPr>
                <w:sz w:val="28"/>
                <w:szCs w:val="28"/>
              </w:rPr>
              <w:t>Соблюдение трудовой дисциплины, корпоративной этики, исполнение законных требований, приказов и указаний администрации.</w:t>
            </w:r>
          </w:p>
          <w:p w:rsidR="000679EB" w:rsidRDefault="000679EB" w:rsidP="000679EB">
            <w:pPr>
              <w:pStyle w:val="11"/>
              <w:ind w:left="0"/>
              <w:jc w:val="both"/>
              <w:rPr>
                <w:sz w:val="28"/>
                <w:szCs w:val="28"/>
              </w:rPr>
            </w:pPr>
            <w:r>
              <w:rPr>
                <w:sz w:val="28"/>
                <w:szCs w:val="28"/>
              </w:rPr>
              <w:t>Несвоевременное исполнение приказов администрации или отказ от исполнения, без обоснованных причин</w:t>
            </w:r>
          </w:p>
          <w:p w:rsidR="00C54A89" w:rsidRDefault="00C54A89" w:rsidP="000679EB">
            <w:pPr>
              <w:pStyle w:val="11"/>
              <w:ind w:left="0"/>
              <w:jc w:val="both"/>
              <w:rPr>
                <w:sz w:val="28"/>
                <w:szCs w:val="28"/>
              </w:rPr>
            </w:pPr>
          </w:p>
        </w:tc>
        <w:tc>
          <w:tcPr>
            <w:tcW w:w="1616" w:type="dxa"/>
          </w:tcPr>
          <w:p w:rsidR="00C54A89" w:rsidRDefault="00F03260" w:rsidP="00F448A4">
            <w:pPr>
              <w:pStyle w:val="11"/>
              <w:ind w:left="0"/>
              <w:jc w:val="center"/>
              <w:rPr>
                <w:sz w:val="28"/>
                <w:szCs w:val="28"/>
              </w:rPr>
            </w:pPr>
            <w:r>
              <w:rPr>
                <w:sz w:val="28"/>
                <w:szCs w:val="28"/>
              </w:rPr>
              <w:t>3</w:t>
            </w:r>
          </w:p>
          <w:p w:rsidR="00F03260" w:rsidRDefault="00F03260" w:rsidP="00F448A4">
            <w:pPr>
              <w:pStyle w:val="11"/>
              <w:ind w:left="0"/>
              <w:jc w:val="center"/>
              <w:rPr>
                <w:sz w:val="28"/>
                <w:szCs w:val="28"/>
              </w:rPr>
            </w:pPr>
            <w:r>
              <w:rPr>
                <w:sz w:val="28"/>
                <w:szCs w:val="28"/>
              </w:rPr>
              <w:t>2</w:t>
            </w:r>
          </w:p>
          <w:p w:rsidR="00F03260" w:rsidRDefault="00F03260" w:rsidP="00F448A4">
            <w:pPr>
              <w:pStyle w:val="11"/>
              <w:ind w:left="0"/>
              <w:jc w:val="center"/>
              <w:rPr>
                <w:sz w:val="28"/>
                <w:szCs w:val="28"/>
              </w:rPr>
            </w:pPr>
            <w:r>
              <w:rPr>
                <w:sz w:val="28"/>
                <w:szCs w:val="28"/>
              </w:rPr>
              <w:t>1</w:t>
            </w:r>
          </w:p>
          <w:p w:rsidR="00F03260" w:rsidRDefault="00F03260" w:rsidP="00F448A4">
            <w:pPr>
              <w:pStyle w:val="11"/>
              <w:ind w:left="0"/>
              <w:jc w:val="center"/>
              <w:rPr>
                <w:sz w:val="28"/>
                <w:szCs w:val="28"/>
              </w:rPr>
            </w:pPr>
          </w:p>
          <w:p w:rsidR="00F03260" w:rsidRDefault="00F03260" w:rsidP="00F448A4">
            <w:pPr>
              <w:pStyle w:val="11"/>
              <w:ind w:left="0"/>
              <w:jc w:val="center"/>
              <w:rPr>
                <w:sz w:val="28"/>
                <w:szCs w:val="28"/>
              </w:rPr>
            </w:pPr>
            <w:r>
              <w:rPr>
                <w:sz w:val="28"/>
                <w:szCs w:val="28"/>
              </w:rPr>
              <w:t>-2</w:t>
            </w:r>
          </w:p>
          <w:p w:rsidR="00C54A89" w:rsidRDefault="00C54A89" w:rsidP="00F448A4">
            <w:pPr>
              <w:pStyle w:val="11"/>
              <w:ind w:left="0"/>
              <w:jc w:val="center"/>
              <w:rPr>
                <w:sz w:val="28"/>
                <w:szCs w:val="28"/>
              </w:rPr>
            </w:pPr>
          </w:p>
        </w:tc>
      </w:tr>
      <w:tr w:rsidR="000679EB" w:rsidTr="000679EB">
        <w:trPr>
          <w:trHeight w:val="1184"/>
        </w:trPr>
        <w:tc>
          <w:tcPr>
            <w:tcW w:w="855" w:type="dxa"/>
          </w:tcPr>
          <w:p w:rsidR="000679EB" w:rsidRDefault="00F03260" w:rsidP="0018395D">
            <w:pPr>
              <w:pStyle w:val="11"/>
              <w:ind w:left="0"/>
              <w:jc w:val="both"/>
              <w:rPr>
                <w:sz w:val="28"/>
                <w:szCs w:val="28"/>
              </w:rPr>
            </w:pPr>
            <w:r>
              <w:rPr>
                <w:sz w:val="28"/>
                <w:szCs w:val="28"/>
              </w:rPr>
              <w:lastRenderedPageBreak/>
              <w:t>9</w:t>
            </w:r>
            <w:r w:rsidR="000679EB">
              <w:rPr>
                <w:sz w:val="28"/>
                <w:szCs w:val="28"/>
              </w:rPr>
              <w:t>.</w:t>
            </w:r>
          </w:p>
        </w:tc>
        <w:tc>
          <w:tcPr>
            <w:tcW w:w="7179" w:type="dxa"/>
          </w:tcPr>
          <w:p w:rsidR="000679EB" w:rsidRDefault="000679EB" w:rsidP="0018395D">
            <w:pPr>
              <w:pStyle w:val="11"/>
              <w:ind w:left="0"/>
              <w:jc w:val="both"/>
              <w:rPr>
                <w:sz w:val="28"/>
                <w:szCs w:val="28"/>
              </w:rPr>
            </w:pPr>
            <w:r>
              <w:rPr>
                <w:sz w:val="28"/>
                <w:szCs w:val="28"/>
              </w:rPr>
              <w:t xml:space="preserve"> </w:t>
            </w:r>
          </w:p>
          <w:p w:rsidR="000679EB" w:rsidRDefault="000679EB" w:rsidP="000679EB">
            <w:pPr>
              <w:pStyle w:val="11"/>
              <w:ind w:left="0"/>
              <w:jc w:val="both"/>
              <w:rPr>
                <w:sz w:val="28"/>
                <w:szCs w:val="28"/>
              </w:rPr>
            </w:pPr>
            <w:r>
              <w:rPr>
                <w:sz w:val="28"/>
                <w:szCs w:val="28"/>
              </w:rPr>
              <w:t>Участие в организации и проведении спортивно-оздоровительного лагеря</w:t>
            </w:r>
          </w:p>
          <w:p w:rsidR="000679EB" w:rsidRDefault="000679EB" w:rsidP="0018395D">
            <w:pPr>
              <w:pStyle w:val="11"/>
              <w:ind w:left="0"/>
              <w:jc w:val="both"/>
              <w:rPr>
                <w:sz w:val="28"/>
                <w:szCs w:val="28"/>
              </w:rPr>
            </w:pPr>
          </w:p>
        </w:tc>
        <w:tc>
          <w:tcPr>
            <w:tcW w:w="1616" w:type="dxa"/>
          </w:tcPr>
          <w:p w:rsidR="000679EB" w:rsidRDefault="000679EB" w:rsidP="000679EB">
            <w:pPr>
              <w:pStyle w:val="11"/>
              <w:ind w:left="0"/>
              <w:jc w:val="center"/>
              <w:rPr>
                <w:sz w:val="28"/>
                <w:szCs w:val="28"/>
              </w:rPr>
            </w:pPr>
          </w:p>
          <w:p w:rsidR="000679EB" w:rsidRDefault="000679EB" w:rsidP="000679EB">
            <w:pPr>
              <w:pStyle w:val="11"/>
              <w:ind w:left="0"/>
              <w:jc w:val="center"/>
              <w:rPr>
                <w:sz w:val="28"/>
                <w:szCs w:val="28"/>
              </w:rPr>
            </w:pPr>
            <w:r>
              <w:rPr>
                <w:sz w:val="28"/>
                <w:szCs w:val="28"/>
              </w:rPr>
              <w:t>2</w:t>
            </w:r>
          </w:p>
          <w:p w:rsidR="000679EB" w:rsidRDefault="000679EB" w:rsidP="000679EB">
            <w:pPr>
              <w:pStyle w:val="11"/>
              <w:ind w:left="0"/>
              <w:jc w:val="center"/>
              <w:rPr>
                <w:sz w:val="28"/>
                <w:szCs w:val="28"/>
              </w:rPr>
            </w:pPr>
            <w:r>
              <w:rPr>
                <w:sz w:val="28"/>
                <w:szCs w:val="28"/>
              </w:rPr>
              <w:t>1</w:t>
            </w:r>
          </w:p>
        </w:tc>
      </w:tr>
    </w:tbl>
    <w:p w:rsidR="009F2B95" w:rsidRDefault="009F2B95" w:rsidP="009A61DF">
      <w:pPr>
        <w:pStyle w:val="11"/>
        <w:ind w:left="0"/>
        <w:jc w:val="center"/>
        <w:rPr>
          <w:b/>
          <w:sz w:val="28"/>
          <w:szCs w:val="28"/>
        </w:rPr>
      </w:pPr>
    </w:p>
    <w:p w:rsidR="009F2B95" w:rsidRDefault="009F2B95" w:rsidP="009A61DF">
      <w:pPr>
        <w:pStyle w:val="11"/>
        <w:ind w:left="0"/>
        <w:jc w:val="center"/>
        <w:rPr>
          <w:b/>
          <w:sz w:val="28"/>
          <w:szCs w:val="28"/>
        </w:rPr>
      </w:pPr>
    </w:p>
    <w:p w:rsidR="009A61DF" w:rsidRPr="007721FA" w:rsidRDefault="009A61DF" w:rsidP="009A61DF">
      <w:pPr>
        <w:pStyle w:val="11"/>
        <w:ind w:left="0"/>
        <w:jc w:val="center"/>
        <w:rPr>
          <w:b/>
          <w:sz w:val="28"/>
          <w:szCs w:val="28"/>
        </w:rPr>
      </w:pPr>
      <w:r>
        <w:rPr>
          <w:b/>
          <w:sz w:val="28"/>
          <w:szCs w:val="28"/>
        </w:rPr>
        <w:t>Спортсмен-инструктор</w:t>
      </w:r>
    </w:p>
    <w:p w:rsidR="009A61DF" w:rsidRPr="007721FA" w:rsidRDefault="009A61DF" w:rsidP="009A61DF">
      <w:pPr>
        <w:pStyle w:val="11"/>
        <w:ind w:left="0"/>
        <w:jc w:val="center"/>
        <w:rPr>
          <w:sz w:val="28"/>
          <w:szCs w:val="28"/>
        </w:rPr>
      </w:pPr>
    </w:p>
    <w:tbl>
      <w:tblPr>
        <w:tblStyle w:val="aa"/>
        <w:tblW w:w="9665" w:type="dxa"/>
        <w:tblLayout w:type="fixed"/>
        <w:tblLook w:val="04A0"/>
      </w:tblPr>
      <w:tblGrid>
        <w:gridCol w:w="856"/>
        <w:gridCol w:w="7191"/>
        <w:gridCol w:w="1618"/>
      </w:tblGrid>
      <w:tr w:rsidR="009F2B95" w:rsidRPr="001522DE" w:rsidTr="00C92D10">
        <w:trPr>
          <w:trHeight w:val="1021"/>
        </w:trPr>
        <w:tc>
          <w:tcPr>
            <w:tcW w:w="856" w:type="dxa"/>
          </w:tcPr>
          <w:p w:rsidR="009F2B95" w:rsidRPr="001522DE" w:rsidRDefault="009F2B95" w:rsidP="00830F06">
            <w:pPr>
              <w:pStyle w:val="11"/>
              <w:ind w:left="0"/>
              <w:jc w:val="both"/>
              <w:rPr>
                <w:sz w:val="28"/>
                <w:szCs w:val="28"/>
              </w:rPr>
            </w:pPr>
            <w:r w:rsidRPr="001522DE">
              <w:rPr>
                <w:sz w:val="28"/>
                <w:szCs w:val="28"/>
              </w:rPr>
              <w:t>№№</w:t>
            </w:r>
          </w:p>
          <w:p w:rsidR="009F2B95" w:rsidRPr="001522DE" w:rsidRDefault="009F2B95" w:rsidP="00830F06">
            <w:pPr>
              <w:pStyle w:val="11"/>
              <w:ind w:left="0"/>
              <w:jc w:val="both"/>
              <w:rPr>
                <w:sz w:val="28"/>
                <w:szCs w:val="28"/>
              </w:rPr>
            </w:pPr>
            <w:proofErr w:type="spellStart"/>
            <w:proofErr w:type="gramStart"/>
            <w:r w:rsidRPr="001522DE">
              <w:rPr>
                <w:sz w:val="28"/>
                <w:szCs w:val="28"/>
              </w:rPr>
              <w:t>п</w:t>
            </w:r>
            <w:proofErr w:type="spellEnd"/>
            <w:proofErr w:type="gramEnd"/>
            <w:r w:rsidRPr="001522DE">
              <w:rPr>
                <w:sz w:val="28"/>
                <w:szCs w:val="28"/>
              </w:rPr>
              <w:t>/</w:t>
            </w:r>
            <w:proofErr w:type="spellStart"/>
            <w:r w:rsidRPr="001522DE">
              <w:rPr>
                <w:sz w:val="28"/>
                <w:szCs w:val="28"/>
              </w:rPr>
              <w:t>п</w:t>
            </w:r>
            <w:proofErr w:type="spellEnd"/>
          </w:p>
        </w:tc>
        <w:tc>
          <w:tcPr>
            <w:tcW w:w="7191" w:type="dxa"/>
          </w:tcPr>
          <w:p w:rsidR="009F2B95" w:rsidRPr="001522DE" w:rsidRDefault="009F2B95" w:rsidP="00830F06">
            <w:pPr>
              <w:pStyle w:val="11"/>
              <w:ind w:left="0"/>
              <w:jc w:val="center"/>
              <w:rPr>
                <w:sz w:val="28"/>
                <w:szCs w:val="28"/>
              </w:rPr>
            </w:pPr>
            <w:r w:rsidRPr="001522DE">
              <w:rPr>
                <w:sz w:val="28"/>
                <w:szCs w:val="28"/>
              </w:rPr>
              <w:t>Критерии оценки</w:t>
            </w:r>
          </w:p>
        </w:tc>
        <w:tc>
          <w:tcPr>
            <w:tcW w:w="1618" w:type="dxa"/>
          </w:tcPr>
          <w:p w:rsidR="009F2B95" w:rsidRPr="001522DE" w:rsidRDefault="009F2B95" w:rsidP="00830F06">
            <w:pPr>
              <w:pStyle w:val="11"/>
              <w:ind w:left="0"/>
              <w:jc w:val="both"/>
              <w:rPr>
                <w:sz w:val="28"/>
                <w:szCs w:val="28"/>
              </w:rPr>
            </w:pPr>
            <w:r w:rsidRPr="001522DE">
              <w:rPr>
                <w:sz w:val="28"/>
                <w:szCs w:val="28"/>
              </w:rPr>
              <w:t>Кол-во баллов</w:t>
            </w:r>
          </w:p>
        </w:tc>
      </w:tr>
      <w:tr w:rsidR="009F2B95" w:rsidRPr="001522DE" w:rsidTr="00C92D10">
        <w:trPr>
          <w:trHeight w:val="2107"/>
        </w:trPr>
        <w:tc>
          <w:tcPr>
            <w:tcW w:w="856" w:type="dxa"/>
          </w:tcPr>
          <w:p w:rsidR="009F2B95" w:rsidRPr="001522DE" w:rsidRDefault="009F2B95" w:rsidP="00830F06">
            <w:pPr>
              <w:pStyle w:val="11"/>
              <w:ind w:left="0"/>
              <w:jc w:val="both"/>
              <w:rPr>
                <w:sz w:val="28"/>
                <w:szCs w:val="28"/>
              </w:rPr>
            </w:pPr>
            <w:r w:rsidRPr="001522DE">
              <w:rPr>
                <w:sz w:val="28"/>
                <w:szCs w:val="28"/>
              </w:rPr>
              <w:t>1.</w:t>
            </w:r>
          </w:p>
        </w:tc>
        <w:tc>
          <w:tcPr>
            <w:tcW w:w="7191" w:type="dxa"/>
          </w:tcPr>
          <w:p w:rsidR="006D3C3D" w:rsidRDefault="00DE6F9E" w:rsidP="006D3C3D">
            <w:pPr>
              <w:jc w:val="both"/>
              <w:rPr>
                <w:rFonts w:cs="Times New Roman"/>
                <w:sz w:val="28"/>
                <w:szCs w:val="28"/>
              </w:rPr>
            </w:pPr>
            <w:r>
              <w:rPr>
                <w:rFonts w:cs="Times New Roman"/>
                <w:sz w:val="28"/>
                <w:szCs w:val="28"/>
              </w:rPr>
              <w:t>Ставка по должности</w:t>
            </w:r>
            <w:r w:rsidR="006D3C3D">
              <w:rPr>
                <w:rFonts w:cs="Times New Roman"/>
                <w:sz w:val="28"/>
                <w:szCs w:val="28"/>
              </w:rPr>
              <w:t>:</w:t>
            </w:r>
          </w:p>
          <w:p w:rsidR="009F2B95" w:rsidRDefault="003A7F3B" w:rsidP="00DE6F9E">
            <w:pPr>
              <w:pStyle w:val="a7"/>
              <w:jc w:val="both"/>
              <w:rPr>
                <w:rFonts w:cs="Times New Roman"/>
                <w:sz w:val="28"/>
                <w:szCs w:val="28"/>
              </w:rPr>
            </w:pPr>
            <w:r>
              <w:rPr>
                <w:rFonts w:cs="Times New Roman"/>
                <w:sz w:val="28"/>
                <w:szCs w:val="28"/>
              </w:rPr>
              <w:t>1 ставка</w:t>
            </w:r>
          </w:p>
          <w:p w:rsidR="003A7F3B" w:rsidRPr="006D3C3D" w:rsidRDefault="003A7F3B" w:rsidP="00DE6F9E">
            <w:pPr>
              <w:pStyle w:val="a7"/>
              <w:jc w:val="both"/>
              <w:rPr>
                <w:rFonts w:cs="Times New Roman"/>
                <w:sz w:val="28"/>
                <w:szCs w:val="28"/>
              </w:rPr>
            </w:pPr>
            <w:r>
              <w:rPr>
                <w:rFonts w:cs="Times New Roman"/>
                <w:sz w:val="28"/>
                <w:szCs w:val="28"/>
              </w:rPr>
              <w:t>Менее ставки</w:t>
            </w:r>
          </w:p>
        </w:tc>
        <w:tc>
          <w:tcPr>
            <w:tcW w:w="1618" w:type="dxa"/>
          </w:tcPr>
          <w:p w:rsidR="009F2B95" w:rsidRDefault="009F2B95" w:rsidP="00830F06">
            <w:pPr>
              <w:pStyle w:val="11"/>
              <w:ind w:left="0"/>
              <w:jc w:val="center"/>
              <w:rPr>
                <w:sz w:val="28"/>
                <w:szCs w:val="28"/>
              </w:rPr>
            </w:pPr>
          </w:p>
          <w:p w:rsidR="009F2B95" w:rsidRDefault="00DE6F9E" w:rsidP="00830F06">
            <w:pPr>
              <w:pStyle w:val="11"/>
              <w:ind w:left="0"/>
              <w:jc w:val="center"/>
              <w:rPr>
                <w:sz w:val="28"/>
                <w:szCs w:val="28"/>
              </w:rPr>
            </w:pPr>
            <w:r>
              <w:rPr>
                <w:sz w:val="28"/>
                <w:szCs w:val="28"/>
              </w:rPr>
              <w:t>2</w:t>
            </w:r>
          </w:p>
          <w:p w:rsidR="006D3C3D" w:rsidRDefault="003A7F3B" w:rsidP="00830F06">
            <w:pPr>
              <w:pStyle w:val="11"/>
              <w:ind w:left="0"/>
              <w:jc w:val="center"/>
              <w:rPr>
                <w:sz w:val="28"/>
                <w:szCs w:val="28"/>
              </w:rPr>
            </w:pPr>
            <w:r>
              <w:rPr>
                <w:sz w:val="28"/>
                <w:szCs w:val="28"/>
              </w:rPr>
              <w:t>1</w:t>
            </w:r>
          </w:p>
          <w:p w:rsidR="009F2B95" w:rsidRDefault="009F2B95" w:rsidP="00830F06">
            <w:pPr>
              <w:pStyle w:val="11"/>
              <w:ind w:left="0"/>
              <w:jc w:val="center"/>
              <w:rPr>
                <w:sz w:val="28"/>
                <w:szCs w:val="28"/>
              </w:rPr>
            </w:pPr>
          </w:p>
          <w:p w:rsidR="009F2B95" w:rsidRPr="001522DE" w:rsidRDefault="009F2B95" w:rsidP="00830F06">
            <w:pPr>
              <w:pStyle w:val="11"/>
              <w:ind w:left="0"/>
              <w:jc w:val="center"/>
              <w:rPr>
                <w:sz w:val="28"/>
                <w:szCs w:val="28"/>
              </w:rPr>
            </w:pPr>
          </w:p>
        </w:tc>
      </w:tr>
      <w:tr w:rsidR="009F2B95" w:rsidRPr="001522DE" w:rsidTr="00C92D10">
        <w:trPr>
          <w:trHeight w:val="1433"/>
        </w:trPr>
        <w:tc>
          <w:tcPr>
            <w:tcW w:w="856" w:type="dxa"/>
          </w:tcPr>
          <w:p w:rsidR="009F2B95" w:rsidRPr="001522DE" w:rsidRDefault="009F2B95" w:rsidP="00830F06">
            <w:pPr>
              <w:pStyle w:val="11"/>
              <w:ind w:left="0"/>
              <w:jc w:val="both"/>
              <w:rPr>
                <w:sz w:val="28"/>
                <w:szCs w:val="28"/>
              </w:rPr>
            </w:pPr>
            <w:r>
              <w:rPr>
                <w:sz w:val="28"/>
                <w:szCs w:val="28"/>
              </w:rPr>
              <w:t>2.</w:t>
            </w:r>
          </w:p>
        </w:tc>
        <w:tc>
          <w:tcPr>
            <w:tcW w:w="7191" w:type="dxa"/>
          </w:tcPr>
          <w:p w:rsidR="006D3C3D" w:rsidRDefault="006D3C3D" w:rsidP="006D3C3D">
            <w:pPr>
              <w:jc w:val="both"/>
              <w:rPr>
                <w:rFonts w:cs="Times New Roman"/>
                <w:sz w:val="28"/>
                <w:szCs w:val="28"/>
              </w:rPr>
            </w:pPr>
            <w:r>
              <w:rPr>
                <w:rFonts w:cs="Times New Roman"/>
                <w:sz w:val="28"/>
                <w:szCs w:val="28"/>
              </w:rPr>
              <w:t xml:space="preserve">Поддержание высокого уровня общей физической и специальной подготовки для повышения спортивной квалификации; </w:t>
            </w:r>
          </w:p>
          <w:p w:rsidR="006D3C3D" w:rsidRDefault="006D3C3D" w:rsidP="006D3C3D">
            <w:pPr>
              <w:jc w:val="both"/>
              <w:rPr>
                <w:rFonts w:cs="Times New Roman"/>
                <w:sz w:val="28"/>
                <w:szCs w:val="28"/>
              </w:rPr>
            </w:pPr>
            <w:r>
              <w:rPr>
                <w:rFonts w:cs="Times New Roman"/>
                <w:sz w:val="28"/>
                <w:szCs w:val="28"/>
              </w:rPr>
              <w:t>ведение учета по выполнению заданий, предусмотренных индивидуальным планом подготовки</w:t>
            </w:r>
          </w:p>
          <w:p w:rsidR="009F2B95" w:rsidRDefault="009F2B95" w:rsidP="00830F06">
            <w:pPr>
              <w:jc w:val="both"/>
              <w:rPr>
                <w:rFonts w:cs="Times New Roman"/>
                <w:sz w:val="28"/>
                <w:szCs w:val="28"/>
              </w:rPr>
            </w:pPr>
          </w:p>
        </w:tc>
        <w:tc>
          <w:tcPr>
            <w:tcW w:w="1618" w:type="dxa"/>
          </w:tcPr>
          <w:p w:rsidR="009F2B95" w:rsidRDefault="006D3C3D" w:rsidP="00830F06">
            <w:pPr>
              <w:pStyle w:val="11"/>
              <w:ind w:left="0"/>
              <w:jc w:val="center"/>
              <w:rPr>
                <w:sz w:val="28"/>
                <w:szCs w:val="28"/>
              </w:rPr>
            </w:pPr>
            <w:r>
              <w:rPr>
                <w:sz w:val="28"/>
                <w:szCs w:val="28"/>
              </w:rPr>
              <w:t>3</w:t>
            </w:r>
          </w:p>
          <w:p w:rsidR="0018395D" w:rsidRDefault="0018395D" w:rsidP="00830F06">
            <w:pPr>
              <w:pStyle w:val="11"/>
              <w:ind w:left="0"/>
              <w:jc w:val="center"/>
              <w:rPr>
                <w:sz w:val="28"/>
                <w:szCs w:val="28"/>
              </w:rPr>
            </w:pPr>
            <w:r>
              <w:rPr>
                <w:sz w:val="28"/>
                <w:szCs w:val="28"/>
              </w:rPr>
              <w:t>2</w:t>
            </w:r>
          </w:p>
          <w:p w:rsidR="0018395D" w:rsidRDefault="0018395D" w:rsidP="00830F06">
            <w:pPr>
              <w:pStyle w:val="11"/>
              <w:ind w:left="0"/>
              <w:jc w:val="center"/>
              <w:rPr>
                <w:sz w:val="28"/>
                <w:szCs w:val="28"/>
              </w:rPr>
            </w:pPr>
            <w:r>
              <w:rPr>
                <w:sz w:val="28"/>
                <w:szCs w:val="28"/>
              </w:rPr>
              <w:t>1</w:t>
            </w:r>
          </w:p>
        </w:tc>
      </w:tr>
      <w:tr w:rsidR="00C92D10" w:rsidTr="00C92D10">
        <w:trPr>
          <w:trHeight w:val="1184"/>
        </w:trPr>
        <w:tc>
          <w:tcPr>
            <w:tcW w:w="856" w:type="dxa"/>
          </w:tcPr>
          <w:p w:rsidR="00C92D10" w:rsidRDefault="00C92D10" w:rsidP="008D13C7">
            <w:pPr>
              <w:pStyle w:val="11"/>
              <w:ind w:left="0"/>
              <w:jc w:val="both"/>
              <w:rPr>
                <w:sz w:val="28"/>
                <w:szCs w:val="28"/>
              </w:rPr>
            </w:pPr>
            <w:r>
              <w:rPr>
                <w:sz w:val="28"/>
                <w:szCs w:val="28"/>
              </w:rPr>
              <w:t>3.</w:t>
            </w:r>
          </w:p>
        </w:tc>
        <w:tc>
          <w:tcPr>
            <w:tcW w:w="7191" w:type="dxa"/>
          </w:tcPr>
          <w:p w:rsidR="00C92D10" w:rsidRDefault="006D3C3D" w:rsidP="006D3C3D">
            <w:pPr>
              <w:pStyle w:val="11"/>
              <w:ind w:left="0"/>
              <w:jc w:val="both"/>
              <w:rPr>
                <w:sz w:val="28"/>
                <w:szCs w:val="28"/>
              </w:rPr>
            </w:pPr>
            <w:r>
              <w:rPr>
                <w:sz w:val="28"/>
                <w:szCs w:val="28"/>
              </w:rPr>
              <w:t>Передача опыта спортивных достижений и оказание практической помощи молодым спортсменам</w:t>
            </w:r>
          </w:p>
        </w:tc>
        <w:tc>
          <w:tcPr>
            <w:tcW w:w="1618" w:type="dxa"/>
          </w:tcPr>
          <w:p w:rsidR="00C92D10" w:rsidRDefault="0018395D" w:rsidP="008D13C7">
            <w:pPr>
              <w:pStyle w:val="11"/>
              <w:ind w:left="0"/>
              <w:jc w:val="center"/>
              <w:rPr>
                <w:sz w:val="28"/>
                <w:szCs w:val="28"/>
              </w:rPr>
            </w:pPr>
            <w:r>
              <w:rPr>
                <w:sz w:val="28"/>
                <w:szCs w:val="28"/>
              </w:rPr>
              <w:t>3</w:t>
            </w:r>
          </w:p>
          <w:p w:rsidR="0018395D" w:rsidRDefault="0018395D" w:rsidP="008D13C7">
            <w:pPr>
              <w:pStyle w:val="11"/>
              <w:ind w:left="0"/>
              <w:jc w:val="center"/>
              <w:rPr>
                <w:sz w:val="28"/>
                <w:szCs w:val="28"/>
              </w:rPr>
            </w:pPr>
            <w:r>
              <w:rPr>
                <w:sz w:val="28"/>
                <w:szCs w:val="28"/>
              </w:rPr>
              <w:t>2</w:t>
            </w:r>
          </w:p>
          <w:p w:rsidR="0018395D" w:rsidRDefault="0018395D" w:rsidP="008D13C7">
            <w:pPr>
              <w:pStyle w:val="11"/>
              <w:ind w:left="0"/>
              <w:jc w:val="center"/>
              <w:rPr>
                <w:sz w:val="28"/>
                <w:szCs w:val="28"/>
              </w:rPr>
            </w:pPr>
            <w:r>
              <w:rPr>
                <w:sz w:val="28"/>
                <w:szCs w:val="28"/>
              </w:rPr>
              <w:t>1</w:t>
            </w:r>
          </w:p>
          <w:p w:rsidR="00C92D10" w:rsidRDefault="00C92D10" w:rsidP="008D13C7">
            <w:pPr>
              <w:pStyle w:val="11"/>
              <w:ind w:left="0"/>
              <w:jc w:val="center"/>
              <w:rPr>
                <w:sz w:val="28"/>
                <w:szCs w:val="28"/>
              </w:rPr>
            </w:pPr>
          </w:p>
        </w:tc>
      </w:tr>
      <w:tr w:rsidR="006D3C3D" w:rsidTr="006D3C3D">
        <w:trPr>
          <w:trHeight w:val="1184"/>
        </w:trPr>
        <w:tc>
          <w:tcPr>
            <w:tcW w:w="856" w:type="dxa"/>
          </w:tcPr>
          <w:p w:rsidR="006D3C3D" w:rsidRDefault="006D3C3D" w:rsidP="00F448A4">
            <w:pPr>
              <w:pStyle w:val="11"/>
              <w:ind w:left="0"/>
              <w:jc w:val="both"/>
              <w:rPr>
                <w:sz w:val="28"/>
                <w:szCs w:val="28"/>
              </w:rPr>
            </w:pPr>
            <w:r>
              <w:rPr>
                <w:sz w:val="28"/>
                <w:szCs w:val="28"/>
              </w:rPr>
              <w:t>4.</w:t>
            </w:r>
          </w:p>
        </w:tc>
        <w:tc>
          <w:tcPr>
            <w:tcW w:w="7191" w:type="dxa"/>
          </w:tcPr>
          <w:p w:rsidR="006D3C3D" w:rsidRDefault="006D3C3D" w:rsidP="006D3C3D">
            <w:pPr>
              <w:pStyle w:val="11"/>
              <w:ind w:left="0"/>
              <w:jc w:val="both"/>
              <w:rPr>
                <w:sz w:val="28"/>
                <w:szCs w:val="28"/>
              </w:rPr>
            </w:pPr>
            <w:r>
              <w:rPr>
                <w:sz w:val="28"/>
                <w:szCs w:val="28"/>
              </w:rPr>
              <w:t xml:space="preserve"> Соблюдение трудовой дисциплины, корпоративной этики, исполнение законных требований, приказов и указаний администрации. </w:t>
            </w:r>
          </w:p>
          <w:p w:rsidR="006D3C3D" w:rsidRDefault="006D3C3D" w:rsidP="006D3C3D">
            <w:pPr>
              <w:pStyle w:val="11"/>
              <w:ind w:left="0"/>
              <w:jc w:val="both"/>
              <w:rPr>
                <w:sz w:val="28"/>
                <w:szCs w:val="28"/>
              </w:rPr>
            </w:pPr>
            <w:r>
              <w:rPr>
                <w:sz w:val="28"/>
                <w:szCs w:val="28"/>
              </w:rPr>
              <w:t>Несвоевременное исполнение приказов администрации или отказ от исполнения, без обоснованных причин</w:t>
            </w:r>
          </w:p>
          <w:p w:rsidR="006D3C3D" w:rsidRDefault="006D3C3D" w:rsidP="006D3C3D">
            <w:pPr>
              <w:pStyle w:val="11"/>
              <w:ind w:left="0"/>
              <w:jc w:val="both"/>
              <w:rPr>
                <w:sz w:val="28"/>
                <w:szCs w:val="28"/>
              </w:rPr>
            </w:pPr>
          </w:p>
        </w:tc>
        <w:tc>
          <w:tcPr>
            <w:tcW w:w="1618" w:type="dxa"/>
          </w:tcPr>
          <w:p w:rsidR="006D3C3D" w:rsidRDefault="006D3C3D" w:rsidP="00F448A4">
            <w:pPr>
              <w:pStyle w:val="11"/>
              <w:ind w:left="0"/>
              <w:jc w:val="center"/>
              <w:rPr>
                <w:sz w:val="28"/>
                <w:szCs w:val="28"/>
              </w:rPr>
            </w:pPr>
            <w:r>
              <w:rPr>
                <w:sz w:val="28"/>
                <w:szCs w:val="28"/>
              </w:rPr>
              <w:t>3</w:t>
            </w:r>
          </w:p>
          <w:p w:rsidR="0018395D" w:rsidRDefault="0018395D" w:rsidP="00F448A4">
            <w:pPr>
              <w:pStyle w:val="11"/>
              <w:ind w:left="0"/>
              <w:jc w:val="center"/>
              <w:rPr>
                <w:sz w:val="28"/>
                <w:szCs w:val="28"/>
              </w:rPr>
            </w:pPr>
            <w:r>
              <w:rPr>
                <w:sz w:val="28"/>
                <w:szCs w:val="28"/>
              </w:rPr>
              <w:t>2</w:t>
            </w:r>
          </w:p>
          <w:p w:rsidR="0018395D" w:rsidRDefault="0018395D" w:rsidP="00F448A4">
            <w:pPr>
              <w:pStyle w:val="11"/>
              <w:ind w:left="0"/>
              <w:jc w:val="center"/>
              <w:rPr>
                <w:sz w:val="28"/>
                <w:szCs w:val="28"/>
              </w:rPr>
            </w:pPr>
            <w:r>
              <w:rPr>
                <w:sz w:val="28"/>
                <w:szCs w:val="28"/>
              </w:rPr>
              <w:t>1</w:t>
            </w:r>
          </w:p>
          <w:p w:rsidR="006D3C3D" w:rsidRDefault="006D3C3D" w:rsidP="00F448A4">
            <w:pPr>
              <w:pStyle w:val="11"/>
              <w:ind w:left="0"/>
              <w:jc w:val="center"/>
              <w:rPr>
                <w:sz w:val="28"/>
                <w:szCs w:val="28"/>
              </w:rPr>
            </w:pPr>
          </w:p>
          <w:p w:rsidR="006D3C3D" w:rsidRDefault="0018395D" w:rsidP="00F448A4">
            <w:pPr>
              <w:pStyle w:val="11"/>
              <w:ind w:left="0"/>
              <w:jc w:val="center"/>
              <w:rPr>
                <w:sz w:val="28"/>
                <w:szCs w:val="28"/>
              </w:rPr>
            </w:pPr>
            <w:r>
              <w:rPr>
                <w:sz w:val="28"/>
                <w:szCs w:val="28"/>
              </w:rPr>
              <w:t>-2</w:t>
            </w:r>
          </w:p>
          <w:p w:rsidR="006D3C3D" w:rsidRDefault="006D3C3D" w:rsidP="00F448A4">
            <w:pPr>
              <w:pStyle w:val="11"/>
              <w:ind w:left="0"/>
              <w:jc w:val="center"/>
              <w:rPr>
                <w:sz w:val="28"/>
                <w:szCs w:val="28"/>
              </w:rPr>
            </w:pPr>
          </w:p>
        </w:tc>
      </w:tr>
      <w:tr w:rsidR="006D3C3D" w:rsidTr="006D3C3D">
        <w:trPr>
          <w:trHeight w:val="1184"/>
        </w:trPr>
        <w:tc>
          <w:tcPr>
            <w:tcW w:w="856" w:type="dxa"/>
          </w:tcPr>
          <w:p w:rsidR="006D3C3D" w:rsidRDefault="006D3C3D" w:rsidP="00F448A4">
            <w:pPr>
              <w:pStyle w:val="11"/>
              <w:ind w:left="0"/>
              <w:jc w:val="both"/>
              <w:rPr>
                <w:sz w:val="28"/>
                <w:szCs w:val="28"/>
              </w:rPr>
            </w:pPr>
            <w:r>
              <w:rPr>
                <w:sz w:val="28"/>
                <w:szCs w:val="28"/>
              </w:rPr>
              <w:t>5.</w:t>
            </w:r>
          </w:p>
        </w:tc>
        <w:tc>
          <w:tcPr>
            <w:tcW w:w="7191" w:type="dxa"/>
          </w:tcPr>
          <w:p w:rsidR="006D3C3D" w:rsidRDefault="006D3C3D" w:rsidP="006D3C3D">
            <w:pPr>
              <w:pStyle w:val="11"/>
              <w:ind w:left="0"/>
              <w:jc w:val="both"/>
              <w:rPr>
                <w:sz w:val="28"/>
                <w:szCs w:val="28"/>
              </w:rPr>
            </w:pPr>
            <w:r>
              <w:rPr>
                <w:sz w:val="28"/>
                <w:szCs w:val="28"/>
              </w:rPr>
              <w:t xml:space="preserve"> Участие в организации и проведении спортивно-оздоровительного лагеря</w:t>
            </w:r>
          </w:p>
          <w:p w:rsidR="006D3C3D" w:rsidRDefault="006D3C3D" w:rsidP="006D3C3D">
            <w:pPr>
              <w:pStyle w:val="11"/>
              <w:ind w:left="0"/>
              <w:jc w:val="both"/>
              <w:rPr>
                <w:sz w:val="28"/>
                <w:szCs w:val="28"/>
              </w:rPr>
            </w:pPr>
          </w:p>
        </w:tc>
        <w:tc>
          <w:tcPr>
            <w:tcW w:w="1618" w:type="dxa"/>
          </w:tcPr>
          <w:p w:rsidR="006D3C3D" w:rsidRDefault="006D3C3D" w:rsidP="00F448A4">
            <w:pPr>
              <w:pStyle w:val="11"/>
              <w:ind w:left="0"/>
              <w:jc w:val="center"/>
              <w:rPr>
                <w:sz w:val="28"/>
                <w:szCs w:val="28"/>
              </w:rPr>
            </w:pPr>
            <w:r>
              <w:rPr>
                <w:sz w:val="28"/>
                <w:szCs w:val="28"/>
              </w:rPr>
              <w:t>2</w:t>
            </w:r>
          </w:p>
          <w:p w:rsidR="0018395D" w:rsidRDefault="0018395D" w:rsidP="00F448A4">
            <w:pPr>
              <w:pStyle w:val="11"/>
              <w:ind w:left="0"/>
              <w:jc w:val="center"/>
              <w:rPr>
                <w:sz w:val="28"/>
                <w:szCs w:val="28"/>
              </w:rPr>
            </w:pPr>
            <w:r>
              <w:rPr>
                <w:sz w:val="28"/>
                <w:szCs w:val="28"/>
              </w:rPr>
              <w:t>1</w:t>
            </w:r>
          </w:p>
          <w:p w:rsidR="006D3C3D" w:rsidRDefault="006D3C3D" w:rsidP="00F448A4">
            <w:pPr>
              <w:pStyle w:val="11"/>
              <w:ind w:left="0"/>
              <w:jc w:val="center"/>
              <w:rPr>
                <w:sz w:val="28"/>
                <w:szCs w:val="28"/>
              </w:rPr>
            </w:pPr>
          </w:p>
        </w:tc>
      </w:tr>
    </w:tbl>
    <w:p w:rsidR="009A61DF" w:rsidRDefault="009A61DF" w:rsidP="007A4030">
      <w:pPr>
        <w:pStyle w:val="11"/>
        <w:tabs>
          <w:tab w:val="left" w:pos="567"/>
        </w:tabs>
        <w:ind w:left="0"/>
        <w:jc w:val="both"/>
        <w:rPr>
          <w:sz w:val="28"/>
          <w:szCs w:val="28"/>
        </w:rPr>
      </w:pPr>
    </w:p>
    <w:p w:rsidR="005E6322" w:rsidRDefault="005E6322" w:rsidP="007A4030">
      <w:pPr>
        <w:pStyle w:val="11"/>
        <w:tabs>
          <w:tab w:val="left" w:pos="567"/>
        </w:tabs>
        <w:ind w:left="0"/>
        <w:jc w:val="both"/>
        <w:rPr>
          <w:sz w:val="28"/>
          <w:szCs w:val="28"/>
        </w:rPr>
      </w:pPr>
    </w:p>
    <w:p w:rsidR="007A4030" w:rsidRPr="007721FA" w:rsidRDefault="0097508A" w:rsidP="007A4030">
      <w:pPr>
        <w:pStyle w:val="11"/>
        <w:tabs>
          <w:tab w:val="left" w:pos="567"/>
        </w:tabs>
        <w:ind w:left="0"/>
        <w:jc w:val="both"/>
        <w:rPr>
          <w:sz w:val="28"/>
          <w:szCs w:val="28"/>
        </w:rPr>
      </w:pPr>
      <w:r>
        <w:rPr>
          <w:sz w:val="28"/>
          <w:szCs w:val="28"/>
        </w:rPr>
        <w:tab/>
      </w:r>
      <w:r w:rsidR="009F2B95">
        <w:rPr>
          <w:sz w:val="28"/>
          <w:szCs w:val="28"/>
        </w:rPr>
        <w:t>5</w:t>
      </w:r>
      <w:r w:rsidR="007A4030" w:rsidRPr="007721FA">
        <w:rPr>
          <w:sz w:val="28"/>
          <w:szCs w:val="28"/>
        </w:rPr>
        <w:t>.</w:t>
      </w:r>
      <w:r w:rsidR="009F2B95">
        <w:rPr>
          <w:sz w:val="28"/>
          <w:szCs w:val="28"/>
        </w:rPr>
        <w:t>1</w:t>
      </w:r>
      <w:r w:rsidR="007A4030" w:rsidRPr="007721FA">
        <w:rPr>
          <w:sz w:val="28"/>
          <w:szCs w:val="28"/>
        </w:rPr>
        <w:t>. При экономии денежных сре</w:t>
      </w:r>
      <w:proofErr w:type="gramStart"/>
      <w:r w:rsidR="007A4030" w:rsidRPr="007721FA">
        <w:rPr>
          <w:sz w:val="28"/>
          <w:szCs w:val="28"/>
        </w:rPr>
        <w:t>дств в пр</w:t>
      </w:r>
      <w:proofErr w:type="gramEnd"/>
      <w:r w:rsidR="007A4030" w:rsidRPr="007721FA">
        <w:rPr>
          <w:sz w:val="28"/>
          <w:szCs w:val="28"/>
        </w:rPr>
        <w:t xml:space="preserve">еделах выделенных </w:t>
      </w:r>
      <w:r w:rsidR="007A4030" w:rsidRPr="000F24E9">
        <w:rPr>
          <w:sz w:val="28"/>
          <w:szCs w:val="28"/>
        </w:rPr>
        <w:t>ассигнований</w:t>
      </w:r>
      <w:r w:rsidR="007A4030" w:rsidRPr="007721FA">
        <w:rPr>
          <w:sz w:val="28"/>
          <w:szCs w:val="28"/>
        </w:rPr>
        <w:t xml:space="preserve"> </w:t>
      </w:r>
      <w:r w:rsidR="00DF4D4B">
        <w:rPr>
          <w:sz w:val="28"/>
          <w:szCs w:val="28"/>
        </w:rPr>
        <w:t>педагогическим работникам за эффективность деятельности</w:t>
      </w:r>
      <w:r w:rsidR="007A4030" w:rsidRPr="007721FA">
        <w:rPr>
          <w:sz w:val="28"/>
          <w:szCs w:val="28"/>
        </w:rPr>
        <w:t xml:space="preserve"> может быть выплачена премия по итогам работы</w:t>
      </w:r>
      <w:r w:rsidR="00DF4D4B">
        <w:rPr>
          <w:sz w:val="28"/>
          <w:szCs w:val="28"/>
        </w:rPr>
        <w:t xml:space="preserve"> за месяц, </w:t>
      </w:r>
      <w:r w:rsidR="003E08B2">
        <w:rPr>
          <w:sz w:val="28"/>
          <w:szCs w:val="28"/>
        </w:rPr>
        <w:t>квартал</w:t>
      </w:r>
      <w:r w:rsidR="00DF4D4B">
        <w:rPr>
          <w:sz w:val="28"/>
          <w:szCs w:val="28"/>
        </w:rPr>
        <w:t>,</w:t>
      </w:r>
      <w:r w:rsidR="007A4030" w:rsidRPr="007721FA">
        <w:rPr>
          <w:sz w:val="28"/>
          <w:szCs w:val="28"/>
        </w:rPr>
        <w:t xml:space="preserve"> 6 и 9 месяцев</w:t>
      </w:r>
      <w:r w:rsidR="00DF4D4B">
        <w:rPr>
          <w:sz w:val="28"/>
          <w:szCs w:val="28"/>
        </w:rPr>
        <w:t xml:space="preserve"> и по итогам работы за</w:t>
      </w:r>
      <w:r w:rsidR="007A4030" w:rsidRPr="007721FA">
        <w:rPr>
          <w:sz w:val="28"/>
          <w:szCs w:val="28"/>
        </w:rPr>
        <w:t xml:space="preserve"> финансов</w:t>
      </w:r>
      <w:r w:rsidR="00DF4D4B">
        <w:rPr>
          <w:sz w:val="28"/>
          <w:szCs w:val="28"/>
        </w:rPr>
        <w:t>ый год</w:t>
      </w:r>
      <w:r w:rsidR="009F2B95">
        <w:rPr>
          <w:sz w:val="28"/>
          <w:szCs w:val="28"/>
        </w:rPr>
        <w:t>.</w:t>
      </w:r>
    </w:p>
    <w:p w:rsidR="005E6322" w:rsidRDefault="005E6322"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4B78BF" w:rsidRDefault="004B78BF"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18395D" w:rsidRDefault="0018395D" w:rsidP="007A4030">
      <w:pPr>
        <w:pStyle w:val="11"/>
        <w:ind w:left="0"/>
        <w:jc w:val="both"/>
        <w:rPr>
          <w:sz w:val="28"/>
          <w:szCs w:val="28"/>
        </w:rPr>
      </w:pPr>
    </w:p>
    <w:p w:rsidR="004B78BF" w:rsidRDefault="004B78BF" w:rsidP="007A4030">
      <w:pPr>
        <w:pStyle w:val="11"/>
        <w:ind w:left="0"/>
        <w:jc w:val="both"/>
        <w:rPr>
          <w:sz w:val="28"/>
          <w:szCs w:val="28"/>
        </w:rPr>
      </w:pPr>
    </w:p>
    <w:sectPr w:rsidR="004B78BF" w:rsidSect="00191C5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7D" w:rsidRDefault="00C1257D" w:rsidP="00191C5F">
      <w:r>
        <w:separator/>
      </w:r>
    </w:p>
  </w:endnote>
  <w:endnote w:type="continuationSeparator" w:id="0">
    <w:p w:rsidR="00C1257D" w:rsidRDefault="00C1257D" w:rsidP="00191C5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D" w:rsidRDefault="001839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92357"/>
      <w:docPartObj>
        <w:docPartGallery w:val="Page Numbers (Bottom of Page)"/>
        <w:docPartUnique/>
      </w:docPartObj>
    </w:sdtPr>
    <w:sdtContent>
      <w:p w:rsidR="0018395D" w:rsidRDefault="00B4569E">
        <w:pPr>
          <w:pStyle w:val="ab"/>
          <w:jc w:val="right"/>
        </w:pPr>
        <w:fldSimple w:instr="PAGE   \* MERGEFORMAT">
          <w:r w:rsidR="00C31F7B">
            <w:rPr>
              <w:noProof/>
            </w:rPr>
            <w:t>6</w:t>
          </w:r>
        </w:fldSimple>
      </w:p>
    </w:sdtContent>
  </w:sdt>
  <w:p w:rsidR="0018395D" w:rsidRDefault="0018395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D" w:rsidRDefault="001839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7D" w:rsidRDefault="00C1257D" w:rsidP="00191C5F">
      <w:r>
        <w:separator/>
      </w:r>
    </w:p>
  </w:footnote>
  <w:footnote w:type="continuationSeparator" w:id="0">
    <w:p w:rsidR="00C1257D" w:rsidRDefault="00C1257D" w:rsidP="00191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D" w:rsidRDefault="001839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D" w:rsidRDefault="0018395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D" w:rsidRDefault="001839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080"/>
        </w:tabs>
        <w:ind w:left="1080" w:hanging="360"/>
      </w:pPr>
      <w:rPr>
        <w:rFonts w:ascii="OpenSymbol" w:hAnsi="OpenSymbol" w:cs="Open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1C17846"/>
    <w:multiLevelType w:val="hybridMultilevel"/>
    <w:tmpl w:val="69B6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46085"/>
    <w:multiLevelType w:val="multilevel"/>
    <w:tmpl w:val="F59AD3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FD27C4"/>
    <w:multiLevelType w:val="hybridMultilevel"/>
    <w:tmpl w:val="79CE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1230"/>
    <w:multiLevelType w:val="hybridMultilevel"/>
    <w:tmpl w:val="77AE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E07E7"/>
    <w:multiLevelType w:val="hybridMultilevel"/>
    <w:tmpl w:val="A19442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9FC0C7B"/>
    <w:multiLevelType w:val="hybridMultilevel"/>
    <w:tmpl w:val="0622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9511A"/>
    <w:multiLevelType w:val="hybridMultilevel"/>
    <w:tmpl w:val="2A46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51ABD"/>
    <w:multiLevelType w:val="hybridMultilevel"/>
    <w:tmpl w:val="7668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97F6F"/>
    <w:multiLevelType w:val="hybridMultilevel"/>
    <w:tmpl w:val="BF4E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75790"/>
    <w:multiLevelType w:val="multilevel"/>
    <w:tmpl w:val="B6766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C00046B"/>
    <w:multiLevelType w:val="hybridMultilevel"/>
    <w:tmpl w:val="952E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5394B"/>
    <w:multiLevelType w:val="hybridMultilevel"/>
    <w:tmpl w:val="CC881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6307E6"/>
    <w:multiLevelType w:val="hybridMultilevel"/>
    <w:tmpl w:val="56D82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6019FB"/>
    <w:multiLevelType w:val="hybridMultilevel"/>
    <w:tmpl w:val="B014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A1C8A"/>
    <w:multiLevelType w:val="hybridMultilevel"/>
    <w:tmpl w:val="058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BA3968"/>
    <w:multiLevelType w:val="hybridMultilevel"/>
    <w:tmpl w:val="D0F0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21157"/>
    <w:multiLevelType w:val="hybridMultilevel"/>
    <w:tmpl w:val="F47A7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D97F9B"/>
    <w:multiLevelType w:val="hybridMultilevel"/>
    <w:tmpl w:val="0574706E"/>
    <w:lvl w:ilvl="0" w:tplc="F07EA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34154D"/>
    <w:multiLevelType w:val="hybridMultilevel"/>
    <w:tmpl w:val="F38E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3731F"/>
    <w:multiLevelType w:val="multilevel"/>
    <w:tmpl w:val="A2D8AEE0"/>
    <w:lvl w:ilvl="0">
      <w:start w:val="5"/>
      <w:numFmt w:val="decimal"/>
      <w:lvlText w:val="%1."/>
      <w:lvlJc w:val="left"/>
      <w:pPr>
        <w:ind w:left="720" w:hanging="360"/>
      </w:pPr>
      <w:rPr>
        <w:rFonts w:hint="default"/>
      </w:rPr>
    </w:lvl>
    <w:lvl w:ilvl="1">
      <w:start w:val="4"/>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3">
    <w:nsid w:val="578856C1"/>
    <w:multiLevelType w:val="hybridMultilevel"/>
    <w:tmpl w:val="96583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A4D77"/>
    <w:multiLevelType w:val="singleLevel"/>
    <w:tmpl w:val="00000003"/>
    <w:lvl w:ilvl="0">
      <w:start w:val="1"/>
      <w:numFmt w:val="decimal"/>
      <w:lvlText w:val="%1."/>
      <w:lvlJc w:val="left"/>
      <w:pPr>
        <w:tabs>
          <w:tab w:val="num" w:pos="720"/>
        </w:tabs>
        <w:ind w:left="720" w:hanging="360"/>
      </w:pPr>
    </w:lvl>
  </w:abstractNum>
  <w:abstractNum w:abstractNumId="25">
    <w:nsid w:val="61443ABD"/>
    <w:multiLevelType w:val="hybridMultilevel"/>
    <w:tmpl w:val="7CC0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252BD"/>
    <w:multiLevelType w:val="singleLevel"/>
    <w:tmpl w:val="00000003"/>
    <w:lvl w:ilvl="0">
      <w:start w:val="1"/>
      <w:numFmt w:val="decimal"/>
      <w:lvlText w:val="%1."/>
      <w:lvlJc w:val="left"/>
      <w:pPr>
        <w:tabs>
          <w:tab w:val="num" w:pos="720"/>
        </w:tabs>
        <w:ind w:left="720" w:hanging="360"/>
      </w:pPr>
    </w:lvl>
  </w:abstractNum>
  <w:abstractNum w:abstractNumId="27">
    <w:nsid w:val="676C6B84"/>
    <w:multiLevelType w:val="hybridMultilevel"/>
    <w:tmpl w:val="E504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112403"/>
    <w:multiLevelType w:val="hybridMultilevel"/>
    <w:tmpl w:val="79E83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F4D19"/>
    <w:multiLevelType w:val="hybridMultilevel"/>
    <w:tmpl w:val="F06C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AB4FB4"/>
    <w:multiLevelType w:val="hybridMultilevel"/>
    <w:tmpl w:val="D4B2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9"/>
  </w:num>
  <w:num w:numId="6">
    <w:abstractNumId w:val="15"/>
  </w:num>
  <w:num w:numId="7">
    <w:abstractNumId w:val="18"/>
  </w:num>
  <w:num w:numId="8">
    <w:abstractNumId w:val="17"/>
  </w:num>
  <w:num w:numId="9">
    <w:abstractNumId w:val="21"/>
  </w:num>
  <w:num w:numId="10">
    <w:abstractNumId w:val="9"/>
  </w:num>
  <w:num w:numId="11">
    <w:abstractNumId w:val="23"/>
  </w:num>
  <w:num w:numId="12">
    <w:abstractNumId w:val="16"/>
  </w:num>
  <w:num w:numId="13">
    <w:abstractNumId w:val="10"/>
  </w:num>
  <w:num w:numId="14">
    <w:abstractNumId w:val="29"/>
  </w:num>
  <w:num w:numId="15">
    <w:abstractNumId w:val="11"/>
  </w:num>
  <w:num w:numId="16">
    <w:abstractNumId w:val="5"/>
  </w:num>
  <w:num w:numId="17">
    <w:abstractNumId w:val="27"/>
  </w:num>
  <w:num w:numId="18">
    <w:abstractNumId w:val="8"/>
  </w:num>
  <w:num w:numId="19">
    <w:abstractNumId w:val="25"/>
  </w:num>
  <w:num w:numId="20">
    <w:abstractNumId w:val="30"/>
  </w:num>
  <w:num w:numId="21">
    <w:abstractNumId w:val="6"/>
  </w:num>
  <w:num w:numId="22">
    <w:abstractNumId w:val="12"/>
  </w:num>
  <w:num w:numId="23">
    <w:abstractNumId w:val="7"/>
  </w:num>
  <w:num w:numId="24">
    <w:abstractNumId w:val="22"/>
  </w:num>
  <w:num w:numId="25">
    <w:abstractNumId w:val="24"/>
  </w:num>
  <w:num w:numId="26">
    <w:abstractNumId w:val="26"/>
  </w:num>
  <w:num w:numId="27">
    <w:abstractNumId w:val="13"/>
  </w:num>
  <w:num w:numId="28">
    <w:abstractNumId w:val="20"/>
  </w:num>
  <w:num w:numId="29">
    <w:abstractNumId w:val="14"/>
  </w:num>
  <w:num w:numId="30">
    <w:abstractNumId w:val="28"/>
  </w:num>
  <w:num w:numId="31">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453F"/>
    <w:rsid w:val="00001307"/>
    <w:rsid w:val="000205FB"/>
    <w:rsid w:val="00021263"/>
    <w:rsid w:val="00032F73"/>
    <w:rsid w:val="0003397D"/>
    <w:rsid w:val="00047E5D"/>
    <w:rsid w:val="0005163C"/>
    <w:rsid w:val="00054D96"/>
    <w:rsid w:val="00056AFB"/>
    <w:rsid w:val="000679EB"/>
    <w:rsid w:val="00085327"/>
    <w:rsid w:val="000932DD"/>
    <w:rsid w:val="000959D2"/>
    <w:rsid w:val="00095CEF"/>
    <w:rsid w:val="000D2BEF"/>
    <w:rsid w:val="000E1168"/>
    <w:rsid w:val="00105573"/>
    <w:rsid w:val="00133419"/>
    <w:rsid w:val="001515F1"/>
    <w:rsid w:val="00154D6A"/>
    <w:rsid w:val="0016537E"/>
    <w:rsid w:val="0018395D"/>
    <w:rsid w:val="00191C5F"/>
    <w:rsid w:val="0019291B"/>
    <w:rsid w:val="001C2ADF"/>
    <w:rsid w:val="001C7A81"/>
    <w:rsid w:val="001E70E6"/>
    <w:rsid w:val="001F1285"/>
    <w:rsid w:val="002223D3"/>
    <w:rsid w:val="00223D90"/>
    <w:rsid w:val="00233116"/>
    <w:rsid w:val="00254673"/>
    <w:rsid w:val="00255150"/>
    <w:rsid w:val="00273861"/>
    <w:rsid w:val="002B36F6"/>
    <w:rsid w:val="002C4786"/>
    <w:rsid w:val="00311A92"/>
    <w:rsid w:val="00324790"/>
    <w:rsid w:val="00345209"/>
    <w:rsid w:val="00355D16"/>
    <w:rsid w:val="00356E37"/>
    <w:rsid w:val="00365D54"/>
    <w:rsid w:val="0037666B"/>
    <w:rsid w:val="00386058"/>
    <w:rsid w:val="003A31EA"/>
    <w:rsid w:val="003A55D8"/>
    <w:rsid w:val="003A7F3B"/>
    <w:rsid w:val="003D6F6B"/>
    <w:rsid w:val="003E08B2"/>
    <w:rsid w:val="003E3CC6"/>
    <w:rsid w:val="003F1A14"/>
    <w:rsid w:val="00401BAF"/>
    <w:rsid w:val="00417D71"/>
    <w:rsid w:val="0042703D"/>
    <w:rsid w:val="00434D4D"/>
    <w:rsid w:val="00442AAA"/>
    <w:rsid w:val="00456181"/>
    <w:rsid w:val="00481471"/>
    <w:rsid w:val="004925AB"/>
    <w:rsid w:val="004A5BBB"/>
    <w:rsid w:val="004B29F5"/>
    <w:rsid w:val="004B78BF"/>
    <w:rsid w:val="004E2D19"/>
    <w:rsid w:val="004E54E5"/>
    <w:rsid w:val="004F70C4"/>
    <w:rsid w:val="005114B8"/>
    <w:rsid w:val="005307B5"/>
    <w:rsid w:val="005367B0"/>
    <w:rsid w:val="00537C01"/>
    <w:rsid w:val="005400B8"/>
    <w:rsid w:val="005453AF"/>
    <w:rsid w:val="00562340"/>
    <w:rsid w:val="0058222B"/>
    <w:rsid w:val="00594AED"/>
    <w:rsid w:val="005C2010"/>
    <w:rsid w:val="005D72FA"/>
    <w:rsid w:val="005E6322"/>
    <w:rsid w:val="00602BE4"/>
    <w:rsid w:val="00615BD8"/>
    <w:rsid w:val="00635E53"/>
    <w:rsid w:val="00636A94"/>
    <w:rsid w:val="006571FD"/>
    <w:rsid w:val="00661EE5"/>
    <w:rsid w:val="006656BC"/>
    <w:rsid w:val="00672639"/>
    <w:rsid w:val="00692516"/>
    <w:rsid w:val="00693119"/>
    <w:rsid w:val="006C5A20"/>
    <w:rsid w:val="006D3C3D"/>
    <w:rsid w:val="006F2884"/>
    <w:rsid w:val="00717FFE"/>
    <w:rsid w:val="007221E7"/>
    <w:rsid w:val="007224AD"/>
    <w:rsid w:val="007509D2"/>
    <w:rsid w:val="00776F3D"/>
    <w:rsid w:val="007903E3"/>
    <w:rsid w:val="007A4030"/>
    <w:rsid w:val="007B28FE"/>
    <w:rsid w:val="007B32A8"/>
    <w:rsid w:val="007B4788"/>
    <w:rsid w:val="007C48FD"/>
    <w:rsid w:val="007C5D30"/>
    <w:rsid w:val="007C6B5B"/>
    <w:rsid w:val="007D6406"/>
    <w:rsid w:val="00814F3D"/>
    <w:rsid w:val="00826E20"/>
    <w:rsid w:val="0083040D"/>
    <w:rsid w:val="00830F06"/>
    <w:rsid w:val="008439C6"/>
    <w:rsid w:val="00872343"/>
    <w:rsid w:val="00874E6F"/>
    <w:rsid w:val="0088035B"/>
    <w:rsid w:val="0089504C"/>
    <w:rsid w:val="00895A3A"/>
    <w:rsid w:val="008A6E62"/>
    <w:rsid w:val="008C045C"/>
    <w:rsid w:val="008D13C7"/>
    <w:rsid w:val="008D5265"/>
    <w:rsid w:val="008E3B99"/>
    <w:rsid w:val="008E765D"/>
    <w:rsid w:val="008F6672"/>
    <w:rsid w:val="00922F37"/>
    <w:rsid w:val="00930A35"/>
    <w:rsid w:val="00942CFD"/>
    <w:rsid w:val="0095007B"/>
    <w:rsid w:val="0095493C"/>
    <w:rsid w:val="00960831"/>
    <w:rsid w:val="00967CF9"/>
    <w:rsid w:val="0097508A"/>
    <w:rsid w:val="0098776C"/>
    <w:rsid w:val="00987B57"/>
    <w:rsid w:val="00991503"/>
    <w:rsid w:val="009973F0"/>
    <w:rsid w:val="009A61DF"/>
    <w:rsid w:val="009D1F0C"/>
    <w:rsid w:val="009F2B95"/>
    <w:rsid w:val="009F5D12"/>
    <w:rsid w:val="00A01885"/>
    <w:rsid w:val="00A03D64"/>
    <w:rsid w:val="00A1306E"/>
    <w:rsid w:val="00A16281"/>
    <w:rsid w:val="00A2453F"/>
    <w:rsid w:val="00A35058"/>
    <w:rsid w:val="00A4251E"/>
    <w:rsid w:val="00A5641B"/>
    <w:rsid w:val="00AC334F"/>
    <w:rsid w:val="00AE3971"/>
    <w:rsid w:val="00AE6775"/>
    <w:rsid w:val="00AE70EF"/>
    <w:rsid w:val="00B050D7"/>
    <w:rsid w:val="00B27C1C"/>
    <w:rsid w:val="00B4569E"/>
    <w:rsid w:val="00B8157A"/>
    <w:rsid w:val="00BC3A8E"/>
    <w:rsid w:val="00BF160D"/>
    <w:rsid w:val="00BF591E"/>
    <w:rsid w:val="00BF6E28"/>
    <w:rsid w:val="00C1257D"/>
    <w:rsid w:val="00C12DC3"/>
    <w:rsid w:val="00C13587"/>
    <w:rsid w:val="00C142CE"/>
    <w:rsid w:val="00C17586"/>
    <w:rsid w:val="00C17F86"/>
    <w:rsid w:val="00C31F7B"/>
    <w:rsid w:val="00C334D6"/>
    <w:rsid w:val="00C418C5"/>
    <w:rsid w:val="00C54A89"/>
    <w:rsid w:val="00C62AAF"/>
    <w:rsid w:val="00C92D10"/>
    <w:rsid w:val="00CA1B8D"/>
    <w:rsid w:val="00CA56AC"/>
    <w:rsid w:val="00CB6A9F"/>
    <w:rsid w:val="00CB7729"/>
    <w:rsid w:val="00CD0328"/>
    <w:rsid w:val="00D03869"/>
    <w:rsid w:val="00D12CDE"/>
    <w:rsid w:val="00D20A41"/>
    <w:rsid w:val="00D45D4A"/>
    <w:rsid w:val="00D616F0"/>
    <w:rsid w:val="00D635D6"/>
    <w:rsid w:val="00D84E85"/>
    <w:rsid w:val="00D902DA"/>
    <w:rsid w:val="00DA5C45"/>
    <w:rsid w:val="00DB2750"/>
    <w:rsid w:val="00DC5407"/>
    <w:rsid w:val="00DC69A1"/>
    <w:rsid w:val="00DE24FF"/>
    <w:rsid w:val="00DE4390"/>
    <w:rsid w:val="00DE4B7B"/>
    <w:rsid w:val="00DE6F9E"/>
    <w:rsid w:val="00DF2354"/>
    <w:rsid w:val="00DF4D4B"/>
    <w:rsid w:val="00E0016F"/>
    <w:rsid w:val="00E04FE0"/>
    <w:rsid w:val="00E13B0F"/>
    <w:rsid w:val="00E14204"/>
    <w:rsid w:val="00E32ACA"/>
    <w:rsid w:val="00E41755"/>
    <w:rsid w:val="00E608D5"/>
    <w:rsid w:val="00E70170"/>
    <w:rsid w:val="00E96AA0"/>
    <w:rsid w:val="00EB4F87"/>
    <w:rsid w:val="00EB5BFA"/>
    <w:rsid w:val="00EB73EE"/>
    <w:rsid w:val="00EC40DE"/>
    <w:rsid w:val="00EE6D93"/>
    <w:rsid w:val="00F03260"/>
    <w:rsid w:val="00F12199"/>
    <w:rsid w:val="00F1615A"/>
    <w:rsid w:val="00F17151"/>
    <w:rsid w:val="00F2124C"/>
    <w:rsid w:val="00F34502"/>
    <w:rsid w:val="00F3459A"/>
    <w:rsid w:val="00F448A4"/>
    <w:rsid w:val="00F528E0"/>
    <w:rsid w:val="00F5524E"/>
    <w:rsid w:val="00F63459"/>
    <w:rsid w:val="00FA133A"/>
    <w:rsid w:val="00FA70CD"/>
    <w:rsid w:val="00FB7E3B"/>
    <w:rsid w:val="00FD5355"/>
    <w:rsid w:val="00FE42D6"/>
    <w:rsid w:val="00FF1163"/>
    <w:rsid w:val="00FF4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D2"/>
    <w:pPr>
      <w:widowControl w:val="0"/>
      <w:suppressAutoHyphens/>
      <w:spacing w:after="0" w:line="240" w:lineRule="auto"/>
    </w:pPr>
    <w:rPr>
      <w:rFonts w:ascii="Times New Roman" w:eastAsia="SimSun" w:hAnsi="Times New Roman" w:cs="Mangal"/>
      <w:kern w:val="1"/>
      <w:lang w:eastAsia="hi-IN" w:bidi="hi-IN"/>
    </w:rPr>
  </w:style>
  <w:style w:type="paragraph" w:styleId="1">
    <w:name w:val="heading 1"/>
    <w:basedOn w:val="a"/>
    <w:next w:val="a"/>
    <w:link w:val="10"/>
    <w:qFormat/>
    <w:rsid w:val="000959D2"/>
    <w:pPr>
      <w:keepNext/>
      <w:numPr>
        <w:numId w:val="1"/>
      </w:num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9D2"/>
    <w:rPr>
      <w:rFonts w:ascii="Times New Roman" w:eastAsia="SimSun" w:hAnsi="Times New Roman" w:cs="Mangal"/>
      <w:b/>
      <w:kern w:val="1"/>
      <w:sz w:val="32"/>
      <w:lang w:eastAsia="hi-IN" w:bidi="hi-IN"/>
    </w:rPr>
  </w:style>
  <w:style w:type="paragraph" w:styleId="a3">
    <w:name w:val="Body Text"/>
    <w:basedOn w:val="a"/>
    <w:link w:val="a4"/>
    <w:rsid w:val="000959D2"/>
    <w:pPr>
      <w:spacing w:after="120"/>
    </w:pPr>
  </w:style>
  <w:style w:type="character" w:customStyle="1" w:styleId="a4">
    <w:name w:val="Основной текст Знак"/>
    <w:basedOn w:val="a0"/>
    <w:link w:val="a3"/>
    <w:rsid w:val="000959D2"/>
    <w:rPr>
      <w:rFonts w:ascii="Times New Roman" w:eastAsia="SimSun" w:hAnsi="Times New Roman" w:cs="Mangal"/>
      <w:kern w:val="1"/>
      <w:lang w:eastAsia="hi-IN" w:bidi="hi-IN"/>
    </w:rPr>
  </w:style>
  <w:style w:type="paragraph" w:customStyle="1" w:styleId="ConsPlusNormal">
    <w:name w:val="ConsPlusNormal"/>
    <w:rsid w:val="000959D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
    <w:link w:val="a6"/>
    <w:uiPriority w:val="99"/>
    <w:unhideWhenUsed/>
    <w:rsid w:val="000959D2"/>
    <w:pPr>
      <w:tabs>
        <w:tab w:val="center" w:pos="4677"/>
        <w:tab w:val="right" w:pos="9355"/>
      </w:tabs>
    </w:pPr>
    <w:rPr>
      <w:szCs w:val="21"/>
    </w:rPr>
  </w:style>
  <w:style w:type="character" w:customStyle="1" w:styleId="a6">
    <w:name w:val="Верхний колонтитул Знак"/>
    <w:basedOn w:val="a0"/>
    <w:link w:val="a5"/>
    <w:uiPriority w:val="99"/>
    <w:rsid w:val="000959D2"/>
    <w:rPr>
      <w:rFonts w:ascii="Times New Roman" w:eastAsia="SimSun" w:hAnsi="Times New Roman" w:cs="Mangal"/>
      <w:kern w:val="1"/>
      <w:szCs w:val="21"/>
      <w:lang w:eastAsia="hi-IN" w:bidi="hi-IN"/>
    </w:rPr>
  </w:style>
  <w:style w:type="paragraph" w:styleId="a7">
    <w:name w:val="List Paragraph"/>
    <w:basedOn w:val="a"/>
    <w:uiPriority w:val="34"/>
    <w:qFormat/>
    <w:rsid w:val="000959D2"/>
    <w:pPr>
      <w:ind w:left="720"/>
      <w:contextualSpacing/>
    </w:pPr>
    <w:rPr>
      <w:szCs w:val="21"/>
    </w:rPr>
  </w:style>
  <w:style w:type="paragraph" w:styleId="a8">
    <w:name w:val="Balloon Text"/>
    <w:basedOn w:val="a"/>
    <w:link w:val="a9"/>
    <w:uiPriority w:val="99"/>
    <w:semiHidden/>
    <w:unhideWhenUsed/>
    <w:rsid w:val="007A4030"/>
    <w:pPr>
      <w:widowControl/>
      <w:suppressAutoHyphens w:val="0"/>
    </w:pPr>
    <w:rPr>
      <w:rFonts w:ascii="Segoe UI" w:eastAsia="Times New Roman" w:hAnsi="Segoe UI" w:cs="Segoe UI"/>
      <w:kern w:val="0"/>
      <w:sz w:val="18"/>
      <w:szCs w:val="18"/>
      <w:lang w:eastAsia="ru-RU" w:bidi="ar-SA"/>
    </w:rPr>
  </w:style>
  <w:style w:type="character" w:customStyle="1" w:styleId="a9">
    <w:name w:val="Текст выноски Знак"/>
    <w:basedOn w:val="a0"/>
    <w:link w:val="a8"/>
    <w:uiPriority w:val="99"/>
    <w:semiHidden/>
    <w:rsid w:val="007A4030"/>
    <w:rPr>
      <w:rFonts w:ascii="Segoe UI" w:eastAsia="Times New Roman" w:hAnsi="Segoe UI" w:cs="Segoe UI"/>
      <w:sz w:val="18"/>
      <w:szCs w:val="18"/>
      <w:lang w:eastAsia="ru-RU"/>
    </w:rPr>
  </w:style>
  <w:style w:type="paragraph" w:styleId="2">
    <w:name w:val="Body Text Indent 2"/>
    <w:basedOn w:val="a"/>
    <w:link w:val="20"/>
    <w:uiPriority w:val="99"/>
    <w:unhideWhenUsed/>
    <w:rsid w:val="007A4030"/>
    <w:pPr>
      <w:widowControl/>
      <w:suppressAutoHyphens w:val="0"/>
      <w:spacing w:after="120" w:line="480" w:lineRule="auto"/>
      <w:ind w:left="283"/>
    </w:pPr>
    <w:rPr>
      <w:rFonts w:eastAsia="Times New Roman" w:cs="Times New Roman"/>
      <w:kern w:val="0"/>
      <w:lang w:eastAsia="ru-RU" w:bidi="ar-SA"/>
    </w:rPr>
  </w:style>
  <w:style w:type="character" w:customStyle="1" w:styleId="20">
    <w:name w:val="Основной текст с отступом 2 Знак"/>
    <w:basedOn w:val="a0"/>
    <w:link w:val="2"/>
    <w:uiPriority w:val="99"/>
    <w:rsid w:val="007A4030"/>
    <w:rPr>
      <w:rFonts w:ascii="Times New Roman" w:eastAsia="Times New Roman" w:hAnsi="Times New Roman"/>
      <w:lang w:eastAsia="ru-RU"/>
    </w:rPr>
  </w:style>
  <w:style w:type="paragraph" w:customStyle="1" w:styleId="11">
    <w:name w:val="Абзац списка1"/>
    <w:basedOn w:val="a"/>
    <w:rsid w:val="007A4030"/>
    <w:pPr>
      <w:widowControl/>
      <w:suppressAutoHyphens w:val="0"/>
      <w:ind w:left="720"/>
      <w:contextualSpacing/>
    </w:pPr>
    <w:rPr>
      <w:rFonts w:eastAsia="Calibri" w:cs="Times New Roman"/>
      <w:kern w:val="0"/>
      <w:lang w:eastAsia="ru-RU" w:bidi="ar-SA"/>
    </w:rPr>
  </w:style>
  <w:style w:type="table" w:styleId="aa">
    <w:name w:val="Table Grid"/>
    <w:basedOn w:val="a1"/>
    <w:uiPriority w:val="59"/>
    <w:rsid w:val="007A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7A4030"/>
    <w:pPr>
      <w:widowControl/>
      <w:tabs>
        <w:tab w:val="center" w:pos="4677"/>
        <w:tab w:val="right" w:pos="9355"/>
      </w:tabs>
      <w:suppressAutoHyphens w:val="0"/>
    </w:pPr>
    <w:rPr>
      <w:rFonts w:eastAsia="Times New Roman" w:cs="Times New Roman"/>
      <w:kern w:val="0"/>
      <w:lang w:eastAsia="ru-RU" w:bidi="ar-SA"/>
    </w:rPr>
  </w:style>
  <w:style w:type="character" w:customStyle="1" w:styleId="ac">
    <w:name w:val="Нижний колонтитул Знак"/>
    <w:basedOn w:val="a0"/>
    <w:link w:val="ab"/>
    <w:uiPriority w:val="99"/>
    <w:rsid w:val="007A4030"/>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A811-4767-4B3C-A3C1-6F7B1D7C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Эрика</cp:lastModifiedBy>
  <cp:revision>35</cp:revision>
  <cp:lastPrinted>2015-10-21T08:09:00Z</cp:lastPrinted>
  <dcterms:created xsi:type="dcterms:W3CDTF">2015-01-20T08:37:00Z</dcterms:created>
  <dcterms:modified xsi:type="dcterms:W3CDTF">2016-08-25T09:29:00Z</dcterms:modified>
</cp:coreProperties>
</file>